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521B8">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0"/>
          <w:szCs w:val="40"/>
          <w:u w:val="none"/>
          <w:lang w:val="en-US" w:eastAsia="zh-CN"/>
        </w:rPr>
      </w:pPr>
      <w:r>
        <w:rPr>
          <w:rFonts w:hint="eastAsia" w:ascii="方正小标宋简体" w:hAnsi="方正小标宋简体" w:eastAsia="方正小标宋简体" w:cs="方正小标宋简体"/>
          <w:sz w:val="40"/>
          <w:szCs w:val="40"/>
          <w:u w:val="none"/>
          <w:lang w:val="en-US" w:eastAsia="zh-CN"/>
        </w:rPr>
        <w:t>山东省健康促进与教育学会分支机构管理办法</w:t>
      </w:r>
    </w:p>
    <w:p w14:paraId="2A890181">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0"/>
          <w:szCs w:val="40"/>
          <w:u w:val="none"/>
          <w:lang w:val="en-US" w:eastAsia="zh-CN"/>
        </w:rPr>
      </w:pPr>
    </w:p>
    <w:p w14:paraId="015613C4">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rPr>
          <w:rFonts w:hint="eastAsia" w:ascii="黑体" w:hAnsi="黑体" w:eastAsia="黑体" w:cs="黑体"/>
          <w:b w:val="0"/>
          <w:bCs/>
          <w:sz w:val="32"/>
          <w:szCs w:val="32"/>
          <w:u w:val="none"/>
        </w:rPr>
      </w:pPr>
      <w:r>
        <w:rPr>
          <w:rStyle w:val="8"/>
          <w:rFonts w:hint="eastAsia" w:ascii="黑体" w:hAnsi="黑体" w:eastAsia="黑体" w:cs="黑体"/>
          <w:b w:val="0"/>
          <w:bCs/>
          <w:sz w:val="32"/>
          <w:szCs w:val="32"/>
          <w:u w:val="none"/>
          <w:shd w:val="clear" w:color="auto" w:fill="FFFFFF"/>
        </w:rPr>
        <w:t>第一章 总 则</w:t>
      </w:r>
    </w:p>
    <w:p w14:paraId="00CD991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第一条 </w:t>
      </w:r>
      <w:r>
        <w:rPr>
          <w:rFonts w:hint="eastAsia" w:ascii="仿宋_GB2312" w:hAnsi="仿宋_GB2312" w:eastAsia="仿宋_GB2312" w:cs="仿宋_GB2312"/>
          <w:sz w:val="32"/>
          <w:szCs w:val="32"/>
          <w:u w:val="none"/>
          <w:shd w:val="clear" w:color="auto" w:fill="FFFFFF"/>
        </w:rPr>
        <w:t>为了加强山东省健康促进与教育学会（简称“本会”）分会、专业委员会、工作委员会等分支机构（统称“分支机构”）的管理，充分发挥各分支机构的作用，根据《社会团体登记管理条例》（国务院令[1998]第250号）、《民政部关于贯彻落实国务院取消全国性社会团体分支机构、代表机构登记行政审批项目的决定有关问题的通知》（民发[2014]38号）、《民政部、财政部、人民银行关于加强社会团体、分支（代表）机构财务管理的通知》（民发[2014]259号）、《中共中央办公厅、国务院办公厅印发关于改革社会组织管理制度促进社会组织健康有序发展的意见》(中办发[2016]46号)和</w:t>
      </w:r>
      <w:r>
        <w:rPr>
          <w:rStyle w:val="9"/>
          <w:rFonts w:hint="eastAsia" w:ascii="仿宋_GB2312" w:hAnsi="仿宋_GB2312" w:eastAsia="仿宋_GB2312" w:cs="仿宋_GB2312"/>
          <w:sz w:val="32"/>
          <w:szCs w:val="32"/>
          <w:u w:val="none"/>
        </w:rPr>
        <w:t>山东省民政厅、山东省社科联相关要求及</w:t>
      </w:r>
      <w:r>
        <w:rPr>
          <w:rFonts w:hint="eastAsia" w:ascii="仿宋_GB2312" w:hAnsi="仿宋_GB2312" w:eastAsia="仿宋_GB2312" w:cs="仿宋_GB2312"/>
          <w:sz w:val="32"/>
          <w:szCs w:val="32"/>
          <w:u w:val="none"/>
          <w:shd w:val="clear" w:color="auto" w:fill="FFFFFF"/>
        </w:rPr>
        <w:t>《山东省健康促进与教育学会章程》（以下简称《章程》）的有关规定，特制定《山东省健康促进与教育学会分支机构管理办法》（以下简称《办法》）。</w:t>
      </w:r>
    </w:p>
    <w:p w14:paraId="3214252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第二条 </w:t>
      </w:r>
      <w:r>
        <w:rPr>
          <w:rFonts w:hint="eastAsia" w:ascii="仿宋_GB2312" w:hAnsi="仿宋_GB2312" w:eastAsia="仿宋_GB2312" w:cs="仿宋_GB2312"/>
          <w:sz w:val="32"/>
          <w:szCs w:val="32"/>
          <w:u w:val="none"/>
          <w:shd w:val="clear" w:color="auto" w:fill="FFFFFF"/>
        </w:rPr>
        <w:t>分支机构是本会根据工作需要，依据业务范围的划分或会员组成特点，设立的专门从事某领域业务活动的非法人机构。</w:t>
      </w:r>
    </w:p>
    <w:p w14:paraId="6F506FD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第三条</w:t>
      </w:r>
      <w:r>
        <w:rPr>
          <w:rFonts w:hint="eastAsia" w:ascii="仿宋_GB2312" w:hAnsi="仿宋_GB2312" w:eastAsia="仿宋_GB2312" w:cs="仿宋_GB2312"/>
          <w:sz w:val="32"/>
          <w:szCs w:val="32"/>
          <w:u w:val="none"/>
          <w:shd w:val="clear" w:color="auto" w:fill="FFFFFF"/>
        </w:rPr>
        <w:t> 分支机构</w:t>
      </w:r>
      <w:r>
        <w:rPr>
          <w:rFonts w:hint="eastAsia" w:ascii="仿宋_GB2312" w:hAnsi="仿宋_GB2312" w:eastAsia="仿宋_GB2312" w:cs="仿宋_GB2312"/>
          <w:sz w:val="32"/>
          <w:szCs w:val="32"/>
          <w:highlight w:val="none"/>
          <w:u w:val="none"/>
          <w:shd w:val="clear" w:color="auto" w:fill="FFFFFF"/>
        </w:rPr>
        <w:t>的名称前应冠以</w:t>
      </w:r>
      <w:bookmarkStart w:id="0" w:name="_Hlk203934655"/>
      <w:r>
        <w:rPr>
          <w:rFonts w:hint="eastAsia" w:ascii="仿宋_GB2312" w:hAnsi="仿宋_GB2312" w:eastAsia="仿宋_GB2312" w:cs="仿宋_GB2312"/>
          <w:sz w:val="32"/>
          <w:szCs w:val="32"/>
          <w:highlight w:val="none"/>
          <w:u w:val="none"/>
          <w:shd w:val="clear" w:color="auto" w:fill="FFFFFF"/>
        </w:rPr>
        <w:t>“山东省健康促进与教育学会”</w:t>
      </w:r>
      <w:bookmarkEnd w:id="0"/>
      <w:r>
        <w:rPr>
          <w:rFonts w:hint="eastAsia" w:ascii="仿宋_GB2312" w:hAnsi="仿宋_GB2312" w:eastAsia="仿宋_GB2312" w:cs="仿宋_GB2312"/>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shd w:val="clear" w:color="auto" w:fill="FFFFFF"/>
        </w:rPr>
        <w:t>命名方式为：“山东省健康促进与教育学会××分会”或</w:t>
      </w:r>
      <w:r>
        <w:rPr>
          <w:rFonts w:hint="eastAsia" w:ascii="仿宋_GB2312" w:hAnsi="仿宋_GB2312" w:eastAsia="仿宋_GB2312" w:cs="仿宋_GB2312"/>
          <w:color w:val="auto"/>
          <w:sz w:val="32"/>
          <w:szCs w:val="32"/>
          <w:u w:val="none"/>
          <w:shd w:val="clear" w:color="auto" w:fill="FFFFFF"/>
        </w:rPr>
        <w:t>“山东省健康促进与教育学会××专业委员会”或“山东省健康促进与教育学会××工作委员会”，</w:t>
      </w:r>
      <w:r>
        <w:rPr>
          <w:rFonts w:hint="eastAsia" w:ascii="仿宋_GB2312" w:hAnsi="仿宋_GB2312" w:eastAsia="仿宋_GB2312" w:cs="仿宋_GB2312"/>
          <w:b w:val="0"/>
          <w:bCs w:val="0"/>
          <w:color w:val="auto"/>
          <w:sz w:val="32"/>
          <w:szCs w:val="32"/>
          <w:u w:val="none"/>
          <w:shd w:val="clear" w:color="auto" w:fill="FFFFFF"/>
        </w:rPr>
        <w:t>三者属性与“山东省健康促进与教育学会”相同，</w:t>
      </w:r>
      <w:r>
        <w:rPr>
          <w:rFonts w:hint="eastAsia" w:ascii="仿宋_GB2312" w:hAnsi="仿宋_GB2312" w:eastAsia="仿宋_GB2312" w:cs="仿宋_GB2312"/>
          <w:b w:val="0"/>
          <w:bCs w:val="0"/>
          <w:sz w:val="32"/>
          <w:szCs w:val="32"/>
          <w:u w:val="none"/>
          <w:shd w:val="clear" w:color="auto" w:fill="FFFFFF"/>
        </w:rPr>
        <w:t>均适</w:t>
      </w:r>
      <w:r>
        <w:rPr>
          <w:rFonts w:hint="eastAsia" w:ascii="仿宋_GB2312" w:hAnsi="仿宋_GB2312" w:eastAsia="仿宋_GB2312" w:cs="仿宋_GB2312"/>
          <w:sz w:val="32"/>
          <w:szCs w:val="32"/>
          <w:u w:val="none"/>
          <w:shd w:val="clear" w:color="auto" w:fill="FFFFFF"/>
        </w:rPr>
        <w:t>用《办法》。分支机构开展活动时，应使用全称，其英文译名应与中文名称一致，并报本会审核备案。</w:t>
      </w:r>
    </w:p>
    <w:p w14:paraId="34C5FD7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highlight w:val="none"/>
          <w:u w:val="none"/>
          <w:shd w:val="clear" w:color="auto" w:fill="FFFFFF"/>
        </w:rPr>
        <w:t>分支机构的成立应由本会</w:t>
      </w:r>
      <w:r>
        <w:rPr>
          <w:rFonts w:hint="eastAsia" w:ascii="仿宋_GB2312" w:hAnsi="仿宋_GB2312" w:eastAsia="仿宋_GB2312" w:cs="仿宋_GB2312"/>
          <w:sz w:val="32"/>
          <w:szCs w:val="32"/>
          <w:highlight w:val="none"/>
          <w:u w:val="none"/>
          <w:shd w:val="clear" w:color="auto" w:fill="FFFFFF"/>
          <w:lang w:val="en-US" w:eastAsia="zh-CN"/>
        </w:rPr>
        <w:t>常务理事会</w:t>
      </w:r>
      <w:r>
        <w:rPr>
          <w:rFonts w:hint="eastAsia" w:ascii="仿宋_GB2312" w:hAnsi="仿宋_GB2312" w:eastAsia="仿宋_GB2312" w:cs="仿宋_GB2312"/>
          <w:sz w:val="32"/>
          <w:szCs w:val="32"/>
          <w:highlight w:val="none"/>
          <w:u w:val="none"/>
          <w:shd w:val="clear" w:color="auto" w:fill="FFFFFF"/>
        </w:rPr>
        <w:t>会议通</w:t>
      </w:r>
      <w:r>
        <w:rPr>
          <w:rFonts w:hint="eastAsia" w:ascii="仿宋_GB2312" w:hAnsi="仿宋_GB2312" w:eastAsia="仿宋_GB2312" w:cs="仿宋_GB2312"/>
          <w:sz w:val="32"/>
          <w:szCs w:val="32"/>
          <w:highlight w:val="none"/>
          <w:u w:val="none"/>
          <w:shd w:val="clear" w:color="auto" w:fill="FFFFFF"/>
        </w:rPr>
        <w:t>过</w:t>
      </w:r>
      <w:r>
        <w:rPr>
          <w:rFonts w:hint="eastAsia" w:ascii="仿宋_GB2312" w:hAnsi="仿宋_GB2312" w:eastAsia="仿宋_GB2312" w:cs="仿宋_GB2312"/>
          <w:sz w:val="32"/>
          <w:szCs w:val="32"/>
          <w:u w:val="none"/>
          <w:shd w:val="clear" w:color="auto" w:fill="FFFFFF"/>
        </w:rPr>
        <w:t>，并向本会的理事会通报。由本会秘书处下达同意成立的文件后开始运行</w:t>
      </w:r>
      <w:r>
        <w:rPr>
          <w:rFonts w:hint="eastAsia" w:ascii="仿宋_GB2312" w:hAnsi="仿宋_GB2312" w:eastAsia="仿宋_GB2312" w:cs="仿宋_GB2312"/>
          <w:sz w:val="32"/>
          <w:szCs w:val="32"/>
          <w:u w:val="none"/>
          <w:shd w:val="clear" w:color="auto" w:fill="FFFFFF"/>
        </w:rPr>
        <w:t>。</w:t>
      </w:r>
    </w:p>
    <w:p w14:paraId="5173D46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highlight w:val="none"/>
          <w:u w:val="none"/>
        </w:rPr>
      </w:pPr>
      <w:r>
        <w:rPr>
          <w:rStyle w:val="8"/>
          <w:rFonts w:hint="eastAsia" w:ascii="仿宋_GB2312" w:hAnsi="仿宋_GB2312" w:eastAsia="仿宋_GB2312" w:cs="仿宋_GB2312"/>
          <w:sz w:val="32"/>
          <w:szCs w:val="32"/>
          <w:highlight w:val="none"/>
          <w:u w:val="none"/>
          <w:shd w:val="clear" w:color="auto" w:fill="FFFFFF"/>
        </w:rPr>
        <w:t>第四条</w:t>
      </w:r>
      <w:r>
        <w:rPr>
          <w:rFonts w:hint="eastAsia" w:ascii="仿宋_GB2312" w:hAnsi="仿宋_GB2312" w:eastAsia="仿宋_GB2312" w:cs="仿宋_GB2312"/>
          <w:sz w:val="32"/>
          <w:szCs w:val="32"/>
          <w:highlight w:val="none"/>
          <w:u w:val="none"/>
          <w:shd w:val="clear" w:color="auto" w:fill="FFFFFF"/>
        </w:rPr>
        <w:t> 分支机构接受本会的领导和管理，</w:t>
      </w:r>
      <w:r>
        <w:rPr>
          <w:rFonts w:hint="eastAsia" w:ascii="仿宋_GB2312" w:hAnsi="仿宋_GB2312" w:eastAsia="仿宋_GB2312" w:cs="仿宋_GB2312"/>
          <w:sz w:val="32"/>
          <w:szCs w:val="32"/>
          <w:highlight w:val="none"/>
          <w:u w:val="none"/>
          <w:shd w:val="clear" w:color="auto" w:fill="FFFFFF"/>
        </w:rPr>
        <w:t>不具有法人资格，不得另行制订章程</w:t>
      </w:r>
      <w:r>
        <w:rPr>
          <w:rFonts w:hint="eastAsia" w:ascii="仿宋_GB2312" w:hAnsi="仿宋_GB2312" w:eastAsia="仿宋_GB2312" w:cs="仿宋_GB2312"/>
          <w:sz w:val="32"/>
          <w:szCs w:val="32"/>
          <w:highlight w:val="none"/>
          <w:u w:val="none"/>
          <w:shd w:val="clear" w:color="auto" w:fill="FFFFFF"/>
        </w:rPr>
        <w:t>，在本会授权的范围内开展活动。</w:t>
      </w:r>
    </w:p>
    <w:p w14:paraId="21D6355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第五条</w:t>
      </w:r>
      <w:r>
        <w:rPr>
          <w:rFonts w:hint="eastAsia" w:ascii="仿宋_GB2312" w:hAnsi="仿宋_GB2312" w:eastAsia="仿宋_GB2312" w:cs="仿宋_GB2312"/>
          <w:sz w:val="32"/>
          <w:szCs w:val="32"/>
          <w:u w:val="none"/>
          <w:shd w:val="clear" w:color="auto" w:fill="FFFFFF"/>
        </w:rPr>
        <w:t> 分支机构开展活动应遵循以下原则：</w:t>
      </w:r>
    </w:p>
    <w:p w14:paraId="63A07E5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（一）遵守国家法律、法规，贯彻执行党和国家卫生与健康工作方针、政策，坚持正确的政治方向。</w:t>
      </w:r>
    </w:p>
    <w:p w14:paraId="5F86A6F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（二）严格遵守《章程》和《办法》，自觉接受本会的领导、管理和监督，重要事项应及时向本会请示、报告。未经请示、报告或未获批准的，不得实施。</w:t>
      </w:r>
    </w:p>
    <w:p w14:paraId="3F6CD8E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（三）紧密联系行业实际，组织开展健康、有益的活动，做到自律守信，扎实工作，热情服务，务实高效。</w:t>
      </w:r>
    </w:p>
    <w:p w14:paraId="7292329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（四）坚持公益原则，开展活动不得以营利为目的。</w:t>
      </w:r>
    </w:p>
    <w:p w14:paraId="12793A1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第六条 </w:t>
      </w:r>
      <w:r>
        <w:rPr>
          <w:rFonts w:hint="eastAsia" w:ascii="仿宋_GB2312" w:hAnsi="仿宋_GB2312" w:eastAsia="仿宋_GB2312" w:cs="仿宋_GB2312"/>
          <w:sz w:val="32"/>
          <w:szCs w:val="32"/>
          <w:u w:val="none"/>
          <w:shd w:val="clear" w:color="auto" w:fill="FFFFFF"/>
        </w:rPr>
        <w:t>分支机构的主要职责是紧紧围绕健康中国建设，根据会员和广大群众的需求以及分支机构的专业范围开展活动；加强行业与政府、社会之间的交流与合作，积极反映行业诉求，维护行业合法权益；结合健康促进与教育工作开展调研，推广研究成果，开展经验交流；承办卫生行政主管部门和本会委托的其它相关工作。</w:t>
      </w:r>
    </w:p>
    <w:p w14:paraId="15C16F4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第七条 </w:t>
      </w:r>
      <w:r>
        <w:rPr>
          <w:rFonts w:hint="eastAsia" w:ascii="仿宋_GB2312" w:hAnsi="仿宋_GB2312" w:eastAsia="仿宋_GB2312" w:cs="仿宋_GB2312"/>
          <w:sz w:val="32"/>
          <w:szCs w:val="32"/>
          <w:u w:val="none"/>
          <w:shd w:val="clear" w:color="auto" w:fill="FFFFFF"/>
        </w:rPr>
        <w:t>分支机构可根据《章程》和《办法》，制定本分支机构的《管理办法》。</w:t>
      </w:r>
    </w:p>
    <w:p w14:paraId="4393037F">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第二章 设立、变更与注销</w:t>
      </w:r>
    </w:p>
    <w:p w14:paraId="6310DC9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 xml:space="preserve">第八条 </w:t>
      </w:r>
      <w:r>
        <w:rPr>
          <w:rFonts w:hint="eastAsia" w:ascii="仿宋_GB2312" w:hAnsi="仿宋_GB2312" w:eastAsia="仿宋_GB2312" w:cs="仿宋_GB2312"/>
          <w:sz w:val="32"/>
          <w:szCs w:val="32"/>
          <w:u w:val="none"/>
          <w:shd w:val="clear" w:color="auto" w:fill="FFFFFF"/>
        </w:rPr>
        <w:t>分支机构的设立条件：</w:t>
      </w:r>
    </w:p>
    <w:p w14:paraId="69708E9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（一）具有明确的行业需求和明晰的工作任务与业务范围，已形成相对独立的专业领域或学科体系，与本会其他既有分支机构不存在明显的交叉重复。</w:t>
      </w:r>
    </w:p>
    <w:p w14:paraId="1D12006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（二）具有造诣较深的行业或学科带头人以及热心社团工作的骨干和会员队伍。</w:t>
      </w:r>
    </w:p>
    <w:p w14:paraId="618E1C0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（三）具备独立开展某领域管理和学术活动的条件和能力。</w:t>
      </w:r>
    </w:p>
    <w:p w14:paraId="03E748B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第九条 </w:t>
      </w:r>
      <w:r>
        <w:rPr>
          <w:rFonts w:hint="eastAsia" w:ascii="仿宋_GB2312" w:hAnsi="仿宋_GB2312" w:eastAsia="仿宋_GB2312" w:cs="仿宋_GB2312"/>
          <w:sz w:val="32"/>
          <w:szCs w:val="32"/>
          <w:u w:val="none"/>
          <w:shd w:val="clear" w:color="auto" w:fill="FFFFFF"/>
        </w:rPr>
        <w:t>申请设立分支机构，应由该领域或该学科的管理或学术带头人提议，作为发起人，向本会提交成立该分支机构的申请，说明成立分支机构的目的、任务、业务范围等。</w:t>
      </w:r>
    </w:p>
    <w:p w14:paraId="495FF38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highlight w:val="none"/>
          <w:u w:val="none"/>
        </w:rPr>
      </w:pPr>
      <w:r>
        <w:rPr>
          <w:rStyle w:val="8"/>
          <w:rFonts w:hint="eastAsia" w:ascii="仿宋_GB2312" w:hAnsi="仿宋_GB2312" w:eastAsia="仿宋_GB2312" w:cs="仿宋_GB2312"/>
          <w:sz w:val="32"/>
          <w:szCs w:val="32"/>
          <w:highlight w:val="none"/>
          <w:u w:val="none"/>
          <w:shd w:val="clear" w:color="auto" w:fill="FFFFFF"/>
        </w:rPr>
        <w:t>第十条 </w:t>
      </w:r>
      <w:r>
        <w:rPr>
          <w:rFonts w:hint="eastAsia" w:ascii="仿宋_GB2312" w:hAnsi="仿宋_GB2312" w:eastAsia="仿宋_GB2312" w:cs="仿宋_GB2312"/>
          <w:sz w:val="32"/>
          <w:szCs w:val="32"/>
          <w:highlight w:val="none"/>
          <w:u w:val="none"/>
          <w:shd w:val="clear" w:color="auto" w:fill="FFFFFF"/>
        </w:rPr>
        <w:t>本会受理新建分支机构的书面申请（内容包括申请新建分支机构的理由、协商产生的候任副主委以上的人员名单、新建分支机构的工作思路以及挂靠单位等）后，</w:t>
      </w:r>
      <w:r>
        <w:rPr>
          <w:rFonts w:hint="eastAsia" w:ascii="仿宋_GB2312" w:hAnsi="仿宋_GB2312" w:eastAsia="仿宋_GB2312" w:cs="仿宋_GB2312"/>
          <w:sz w:val="32"/>
          <w:szCs w:val="32"/>
          <w:highlight w:val="none"/>
          <w:u w:val="none"/>
          <w:shd w:val="clear" w:color="auto" w:fill="FFFFFF"/>
        </w:rPr>
        <w:t>由较熟悉情况的学会领导书面推荐，经学会秘书处审查，组织并通过答辩会，经学会常务理事会会议研究（网上或书面）最终通过。</w:t>
      </w:r>
      <w:r>
        <w:rPr>
          <w:rFonts w:hint="eastAsia" w:ascii="仿宋_GB2312" w:hAnsi="仿宋_GB2312" w:eastAsia="仿宋_GB2312" w:cs="仿宋_GB2312"/>
          <w:sz w:val="32"/>
          <w:szCs w:val="32"/>
          <w:highlight w:val="none"/>
          <w:u w:val="none"/>
          <w:shd w:val="clear" w:color="auto" w:fill="FFFFFF"/>
        </w:rPr>
        <w:t>学会秘书处负责将审议结果通报发起人，并正式行文批复筹建。</w:t>
      </w:r>
    </w:p>
    <w:p w14:paraId="152D5A9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highlight w:val="none"/>
          <w:u w:val="none"/>
          <w:shd w:val="clear" w:color="auto" w:fill="FFFFFF"/>
        </w:rPr>
      </w:pPr>
      <w:r>
        <w:rPr>
          <w:rStyle w:val="8"/>
          <w:rFonts w:hint="eastAsia" w:ascii="仿宋_GB2312" w:hAnsi="仿宋_GB2312" w:eastAsia="仿宋_GB2312" w:cs="仿宋_GB2312"/>
          <w:sz w:val="32"/>
          <w:szCs w:val="32"/>
          <w:u w:val="none"/>
          <w:shd w:val="clear" w:color="auto" w:fill="FFFFFF"/>
        </w:rPr>
        <w:t>第十一条 </w:t>
      </w:r>
      <w:r>
        <w:rPr>
          <w:rFonts w:hint="eastAsia" w:ascii="仿宋_GB2312" w:hAnsi="仿宋_GB2312" w:eastAsia="仿宋_GB2312" w:cs="仿宋_GB2312"/>
          <w:sz w:val="32"/>
          <w:szCs w:val="32"/>
          <w:u w:val="none"/>
          <w:shd w:val="clear" w:color="auto" w:fill="FFFFFF"/>
        </w:rPr>
        <w:t>新设分支机构不刻制独立印章，凡需使用印章时，可</w:t>
      </w:r>
      <w:r>
        <w:rPr>
          <w:rFonts w:hint="eastAsia" w:ascii="仿宋_GB2312" w:hAnsi="仿宋_GB2312" w:eastAsia="仿宋_GB2312" w:cs="仿宋_GB2312"/>
          <w:sz w:val="32"/>
          <w:szCs w:val="32"/>
          <w:highlight w:val="none"/>
          <w:u w:val="none"/>
          <w:shd w:val="clear" w:color="auto" w:fill="FFFFFF"/>
        </w:rPr>
        <w:t>按流程向本会提出申请，经审批后由本会代章。</w:t>
      </w:r>
    </w:p>
    <w:p w14:paraId="39F2E48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highlight w:val="none"/>
          <w:u w:val="none"/>
        </w:rPr>
      </w:pPr>
      <w:r>
        <w:rPr>
          <w:rStyle w:val="8"/>
          <w:rFonts w:hint="eastAsia" w:ascii="仿宋_GB2312" w:hAnsi="仿宋_GB2312" w:eastAsia="仿宋_GB2312" w:cs="仿宋_GB2312"/>
          <w:sz w:val="32"/>
          <w:szCs w:val="32"/>
          <w:highlight w:val="none"/>
          <w:u w:val="none"/>
          <w:shd w:val="clear" w:color="auto" w:fill="FFFFFF"/>
        </w:rPr>
        <w:t>第十二条 </w:t>
      </w:r>
      <w:r>
        <w:rPr>
          <w:rFonts w:hint="eastAsia" w:ascii="仿宋_GB2312" w:hAnsi="仿宋_GB2312" w:eastAsia="仿宋_GB2312" w:cs="仿宋_GB2312"/>
          <w:sz w:val="32"/>
          <w:szCs w:val="32"/>
          <w:highlight w:val="none"/>
          <w:u w:val="none"/>
          <w:shd w:val="clear" w:color="auto" w:fill="FFFFFF"/>
        </w:rPr>
        <w:t>分支机构连续二年以上未按规定开展活动时，由本会秘书处（分支机构管理办公室）</w:t>
      </w:r>
      <w:r>
        <w:rPr>
          <w:rFonts w:hint="eastAsia" w:ascii="仿宋_GB2312" w:hAnsi="仿宋_GB2312" w:eastAsia="仿宋_GB2312" w:cs="仿宋_GB2312"/>
          <w:sz w:val="32"/>
          <w:szCs w:val="32"/>
          <w:highlight w:val="none"/>
          <w:u w:val="none"/>
          <w:shd w:val="clear" w:color="auto" w:fill="FFFFFF"/>
        </w:rPr>
        <w:t>提出分支</w:t>
      </w:r>
      <w:r>
        <w:rPr>
          <w:rFonts w:hint="eastAsia" w:ascii="仿宋_GB2312" w:hAnsi="仿宋_GB2312" w:eastAsia="仿宋_GB2312" w:cs="仿宋_GB2312"/>
          <w:sz w:val="32"/>
          <w:szCs w:val="32"/>
          <w:u w:val="none"/>
          <w:shd w:val="clear" w:color="auto" w:fill="FFFFFF"/>
        </w:rPr>
        <w:t>机构的变更或注销建议，提交理事会审议通过后，予以变更或注销</w:t>
      </w:r>
      <w:r>
        <w:rPr>
          <w:rFonts w:hint="eastAsia" w:ascii="仿宋_GB2312" w:hAnsi="仿宋_GB2312" w:eastAsia="仿宋_GB2312" w:cs="仿宋_GB2312"/>
          <w:sz w:val="32"/>
          <w:szCs w:val="32"/>
          <w:highlight w:val="none"/>
          <w:u w:val="none"/>
          <w:shd w:val="clear" w:color="auto" w:fill="FFFFFF"/>
        </w:rPr>
        <w:t>。</w:t>
      </w:r>
    </w:p>
    <w:p w14:paraId="4F43E68C">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32"/>
          <w:szCs w:val="32"/>
          <w:u w:val="none"/>
        </w:rPr>
      </w:pPr>
      <w:r>
        <w:rPr>
          <w:rFonts w:hint="eastAsia" w:ascii="黑体" w:hAnsi="黑体" w:eastAsia="黑体" w:cs="黑体"/>
          <w:sz w:val="32"/>
          <w:szCs w:val="32"/>
          <w:u w:val="none"/>
        </w:rPr>
        <w:t>第三章 组织与职能</w:t>
      </w:r>
    </w:p>
    <w:p w14:paraId="37E7696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第十三条</w:t>
      </w:r>
      <w:r>
        <w:rPr>
          <w:rFonts w:hint="eastAsia" w:ascii="仿宋_GB2312" w:hAnsi="仿宋_GB2312" w:eastAsia="仿宋_GB2312" w:cs="仿宋_GB2312"/>
          <w:sz w:val="32"/>
          <w:szCs w:val="32"/>
          <w:u w:val="none"/>
          <w:shd w:val="clear" w:color="auto" w:fill="FFFFFF"/>
        </w:rPr>
        <w:t> 新建分支机构获本会审议通过后，由本会与分支机构发起人协商进行新建分支机构的筹备工作。筹备组成立后半年内应完成分支机构组建工作。</w:t>
      </w:r>
    </w:p>
    <w:p w14:paraId="0945CA9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第十四条 </w:t>
      </w:r>
      <w:r>
        <w:rPr>
          <w:rFonts w:hint="eastAsia" w:ascii="仿宋_GB2312" w:hAnsi="仿宋_GB2312" w:eastAsia="仿宋_GB2312" w:cs="仿宋_GB2312"/>
          <w:sz w:val="32"/>
          <w:szCs w:val="32"/>
          <w:u w:val="none"/>
          <w:shd w:val="clear" w:color="auto" w:fill="FFFFFF"/>
        </w:rPr>
        <w:t>分支机构设委员会，每届任期五年。应根据学科发展现状，同时兼顾行业代表性和地域性，合理分配委员名额。委员会人数可根据行业或专业规模设定，原则上不低于50人。委员实行单位推荐制，原则上各单位名额不超3人。</w:t>
      </w:r>
    </w:p>
    <w:p w14:paraId="1D68A47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第十五条</w:t>
      </w:r>
      <w:r>
        <w:rPr>
          <w:rFonts w:hint="eastAsia" w:ascii="仿宋_GB2312" w:hAnsi="仿宋_GB2312" w:eastAsia="仿宋_GB2312" w:cs="仿宋_GB2312"/>
          <w:sz w:val="32"/>
          <w:szCs w:val="32"/>
          <w:u w:val="none"/>
          <w:shd w:val="clear" w:color="auto" w:fill="FFFFFF"/>
        </w:rPr>
        <w:t> 委员会职能包括：</w:t>
      </w:r>
    </w:p>
    <w:p w14:paraId="49EB0691">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shd w:val="clear" w:color="auto" w:fill="FFFFFF"/>
        </w:rPr>
      </w:pPr>
      <w:r>
        <w:rPr>
          <w:rFonts w:hint="eastAsia" w:ascii="仿宋_GB2312" w:hAnsi="仿宋_GB2312" w:cs="仿宋_GB2312"/>
          <w:sz w:val="32"/>
          <w:szCs w:val="32"/>
          <w:u w:val="none"/>
          <w:shd w:val="clear" w:color="auto" w:fill="FFFFFF"/>
          <w:lang w:eastAsia="zh-CN"/>
        </w:rPr>
        <w:t>（</w:t>
      </w:r>
      <w:r>
        <w:rPr>
          <w:rFonts w:hint="eastAsia" w:ascii="仿宋_GB2312" w:hAnsi="仿宋_GB2312" w:cs="仿宋_GB2312"/>
          <w:sz w:val="32"/>
          <w:szCs w:val="32"/>
          <w:u w:val="none"/>
          <w:shd w:val="clear" w:color="auto" w:fill="FFFFFF"/>
          <w:lang w:val="en-US" w:eastAsia="zh-CN"/>
        </w:rPr>
        <w:t>一</w:t>
      </w:r>
      <w:r>
        <w:rPr>
          <w:rFonts w:hint="eastAsia" w:ascii="仿宋_GB2312" w:hAnsi="仿宋_GB2312" w:cs="仿宋_GB2312"/>
          <w:sz w:val="32"/>
          <w:szCs w:val="32"/>
          <w:u w:val="none"/>
          <w:shd w:val="clear" w:color="auto" w:fill="FFFFFF"/>
          <w:lang w:eastAsia="zh-CN"/>
        </w:rPr>
        <w:t>）</w:t>
      </w:r>
      <w:r>
        <w:rPr>
          <w:rFonts w:hint="eastAsia" w:ascii="仿宋_GB2312" w:hAnsi="仿宋_GB2312" w:eastAsia="仿宋_GB2312" w:cs="仿宋_GB2312"/>
          <w:sz w:val="32"/>
          <w:szCs w:val="32"/>
          <w:u w:val="none"/>
          <w:shd w:val="clear" w:color="auto" w:fill="FFFFFF"/>
        </w:rPr>
        <w:t>选举委员</w:t>
      </w:r>
      <w:r>
        <w:rPr>
          <w:rFonts w:hint="eastAsia" w:ascii="仿宋_GB2312" w:hAnsi="仿宋_GB2312" w:eastAsia="仿宋_GB2312" w:cs="仿宋_GB2312"/>
          <w:color w:val="auto"/>
          <w:sz w:val="32"/>
          <w:szCs w:val="32"/>
          <w:u w:val="none"/>
          <w:shd w:val="clear" w:color="auto" w:fill="FFFFFF"/>
        </w:rPr>
        <w:t>会委员、常</w:t>
      </w:r>
      <w:r>
        <w:rPr>
          <w:rFonts w:hint="eastAsia" w:ascii="仿宋_GB2312" w:hAnsi="仿宋_GB2312" w:eastAsia="仿宋_GB2312" w:cs="仿宋_GB2312"/>
          <w:sz w:val="32"/>
          <w:szCs w:val="32"/>
          <w:u w:val="none"/>
          <w:shd w:val="clear" w:color="auto" w:fill="FFFFFF"/>
        </w:rPr>
        <w:t>务委员、主任委员、副主任委员和秘书，根据工作需要，可适当聘请名誉主任委员或顾问。</w:t>
      </w:r>
    </w:p>
    <w:p w14:paraId="5D0657A2">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（二）根据本会的总体规划和分支机构承担的任务，制定分支机构的工作规划及实施方案。</w:t>
      </w:r>
    </w:p>
    <w:p w14:paraId="57ED0BF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（三）根据《章程》的规定，结合本分支机构的职能任务及业务范围，组织开展业务活动。</w:t>
      </w:r>
    </w:p>
    <w:p w14:paraId="7BB6BEB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（四）制定或修改完善本分支机构的《管理办法》。</w:t>
      </w:r>
    </w:p>
    <w:p w14:paraId="7C2F95F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（五）组织编发本分支机构工作总结、会议纪要、工作简报、活动大事记等。</w:t>
      </w:r>
    </w:p>
    <w:p w14:paraId="69975CE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（六）加强分支机构自身建设，广泛收集行业诉求，并及时向本会和行政主管部门反映；研究解决分支机构工作中存在的问题等。</w:t>
      </w:r>
    </w:p>
    <w:p w14:paraId="138B011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第十六条 </w:t>
      </w:r>
      <w:r>
        <w:rPr>
          <w:rFonts w:hint="eastAsia" w:ascii="仿宋_GB2312" w:hAnsi="仿宋_GB2312" w:eastAsia="仿宋_GB2312" w:cs="仿宋_GB2312"/>
          <w:sz w:val="32"/>
          <w:szCs w:val="32"/>
          <w:u w:val="none"/>
          <w:shd w:val="clear" w:color="auto" w:fill="FFFFFF"/>
        </w:rPr>
        <w:t>分支机构委员会委员应具备下列基本条件：</w:t>
      </w:r>
    </w:p>
    <w:p w14:paraId="53E5DB1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（一）从事本领域管理或专业技术工作，具有中级以上专业技术职称，原则上应为所在单位在职人员。</w:t>
      </w:r>
    </w:p>
    <w:p w14:paraId="4084114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（二）工作认真，作风正派，组织协调能力强，热心学会工作。</w:t>
      </w:r>
    </w:p>
    <w:p w14:paraId="2315F83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（三）身体健康。</w:t>
      </w:r>
    </w:p>
    <w:p w14:paraId="320D5B1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（四）首次当选时年龄一般不超过60岁，连任者年龄不超过70岁。</w:t>
      </w:r>
    </w:p>
    <w:p w14:paraId="0DA5A95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第十七条</w:t>
      </w:r>
      <w:r>
        <w:rPr>
          <w:rFonts w:hint="eastAsia" w:ascii="仿宋_GB2312" w:hAnsi="仿宋_GB2312" w:eastAsia="仿宋_GB2312" w:cs="仿宋_GB2312"/>
          <w:sz w:val="32"/>
          <w:szCs w:val="32"/>
          <w:u w:val="none"/>
          <w:shd w:val="clear" w:color="auto" w:fill="FFFFFF"/>
        </w:rPr>
        <w:t> 分支机构的主任委员、副主任委员除符合第十六条的要求外，还应具备下列条件：</w:t>
      </w:r>
    </w:p>
    <w:p w14:paraId="5575CB1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（一）有较高的健康教育工作能力或业务管理能力，在本专业领域中具有一定威望。</w:t>
      </w:r>
      <w:r>
        <w:rPr>
          <w:rFonts w:hint="eastAsia" w:ascii="仿宋_GB2312" w:hAnsi="仿宋_GB2312" w:eastAsia="仿宋_GB2312" w:cs="仿宋_GB2312"/>
          <w:sz w:val="32"/>
          <w:szCs w:val="32"/>
          <w:u w:val="none"/>
          <w:shd w:val="clear" w:color="auto" w:fill="FFFFFF"/>
        </w:rPr>
        <w:t>原则上，主委应具备正高级职称；副主委应具备副高级及以上职称</w:t>
      </w:r>
      <w:r>
        <w:rPr>
          <w:rFonts w:hint="eastAsia" w:ascii="仿宋_GB2312" w:hAnsi="仿宋_GB2312" w:eastAsia="仿宋_GB2312" w:cs="仿宋_GB2312"/>
          <w:sz w:val="32"/>
          <w:szCs w:val="32"/>
          <w:u w:val="none"/>
          <w:shd w:val="clear" w:color="auto" w:fill="FFFFFF"/>
        </w:rPr>
        <w:t>。</w:t>
      </w:r>
    </w:p>
    <w:p w14:paraId="73F0D54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（二）所在单位在本行业或本专业内具有知名度和影响力，愿意支持分支机构的工作。</w:t>
      </w:r>
    </w:p>
    <w:p w14:paraId="0FE9A7B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（三）主任委员所在单位愿意为分支机构提供办公场所等分支机构开展业务活动所需的条件，并向本会作出书面承诺。</w:t>
      </w:r>
    </w:p>
    <w:p w14:paraId="0328A01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（四）根据干部管理有关规定，具有较高级别的分支机构兼职干部须经上级审批。</w:t>
      </w:r>
    </w:p>
    <w:p w14:paraId="212AC26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第十八条 </w:t>
      </w:r>
      <w:r>
        <w:rPr>
          <w:rStyle w:val="8"/>
          <w:rFonts w:hint="eastAsia" w:ascii="仿宋_GB2312" w:hAnsi="仿宋_GB2312" w:eastAsia="仿宋_GB2312" w:cs="仿宋_GB2312"/>
          <w:b w:val="0"/>
          <w:bCs/>
          <w:sz w:val="32"/>
          <w:szCs w:val="32"/>
          <w:u w:val="none"/>
          <w:shd w:val="clear" w:color="auto" w:fill="FFFFFF"/>
        </w:rPr>
        <w:t>人数较多（原则上为100人以上）的专业委员会可设常务委员。</w:t>
      </w:r>
      <w:r>
        <w:rPr>
          <w:rFonts w:hint="eastAsia" w:ascii="仿宋_GB2312" w:hAnsi="仿宋_GB2312" w:eastAsia="仿宋_GB2312" w:cs="仿宋_GB2312"/>
          <w:sz w:val="32"/>
          <w:szCs w:val="32"/>
          <w:u w:val="none"/>
          <w:shd w:val="clear" w:color="auto" w:fill="FFFFFF"/>
        </w:rPr>
        <w:t>常务委员会由委员会全体会议选举产生，主任委员负责分支机构的日常工作。常务委员人数一般不超过委员总数的三分之一。委员总数低于50人（含50 人）的分支机构不设常务委员。</w:t>
      </w:r>
    </w:p>
    <w:p w14:paraId="0A843E2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highlight w:val="none"/>
          <w:u w:val="none"/>
        </w:rPr>
      </w:pPr>
      <w:r>
        <w:rPr>
          <w:rStyle w:val="8"/>
          <w:rFonts w:hint="eastAsia" w:ascii="仿宋_GB2312" w:hAnsi="仿宋_GB2312" w:eastAsia="仿宋_GB2312" w:cs="仿宋_GB2312"/>
          <w:sz w:val="32"/>
          <w:szCs w:val="32"/>
          <w:u w:val="none"/>
          <w:shd w:val="clear" w:color="auto" w:fill="FFFFFF"/>
        </w:rPr>
        <w:t>第十九条</w:t>
      </w:r>
      <w:r>
        <w:rPr>
          <w:rStyle w:val="8"/>
          <w:rFonts w:hint="eastAsia" w:ascii="仿宋_GB2312" w:hAnsi="仿宋_GB2312" w:eastAsia="仿宋_GB2312" w:cs="仿宋_GB2312"/>
          <w:sz w:val="32"/>
          <w:szCs w:val="32"/>
          <w:highlight w:val="none"/>
          <w:u w:val="none"/>
          <w:shd w:val="clear" w:color="auto" w:fill="FFFFFF"/>
        </w:rPr>
        <w:t> </w:t>
      </w:r>
      <w:r>
        <w:rPr>
          <w:rFonts w:hint="eastAsia" w:ascii="仿宋_GB2312" w:hAnsi="仿宋_GB2312" w:eastAsia="仿宋_GB2312" w:cs="仿宋_GB2312"/>
          <w:sz w:val="32"/>
          <w:szCs w:val="32"/>
          <w:highlight w:val="none"/>
          <w:u w:val="none"/>
          <w:shd w:val="clear" w:color="auto" w:fill="FFFFFF"/>
        </w:rPr>
        <w:t>分支机构委员会设主任委员1名，副主任委员原则上一般不超过常务委员的三分之一，最多为19人，每单位不超过2名。秘书可设1-2人，从常务委员或委员中产生。主任委员原则上不得兼任本会其他分支机构的主任委员。</w:t>
      </w:r>
    </w:p>
    <w:p w14:paraId="2207585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第二十条  </w:t>
      </w:r>
      <w:r>
        <w:rPr>
          <w:rFonts w:hint="eastAsia" w:ascii="仿宋_GB2312" w:hAnsi="仿宋_GB2312" w:eastAsia="仿宋_GB2312" w:cs="仿宋_GB2312"/>
          <w:sz w:val="32"/>
          <w:szCs w:val="32"/>
          <w:u w:val="none"/>
          <w:shd w:val="clear" w:color="auto" w:fill="FFFFFF"/>
        </w:rPr>
        <w:t>分支机构主任委员、副主任委员连任不超过两届。</w:t>
      </w:r>
    </w:p>
    <w:p w14:paraId="444E420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color w:val="auto"/>
          <w:sz w:val="32"/>
          <w:szCs w:val="32"/>
          <w:u w:val="none"/>
        </w:rPr>
      </w:pPr>
      <w:r>
        <w:rPr>
          <w:rStyle w:val="8"/>
          <w:rFonts w:hint="eastAsia" w:ascii="仿宋_GB2312" w:hAnsi="仿宋_GB2312" w:eastAsia="仿宋_GB2312" w:cs="仿宋_GB2312"/>
          <w:sz w:val="32"/>
          <w:szCs w:val="32"/>
          <w:u w:val="none"/>
          <w:shd w:val="clear" w:color="auto" w:fill="FFFFFF"/>
        </w:rPr>
        <w:t>第二十一条</w:t>
      </w:r>
      <w:r>
        <w:rPr>
          <w:rFonts w:hint="eastAsia" w:ascii="仿宋_GB2312" w:hAnsi="仿宋_GB2312" w:eastAsia="仿宋_GB2312" w:cs="仿宋_GB2312"/>
          <w:sz w:val="32"/>
          <w:szCs w:val="32"/>
          <w:u w:val="none"/>
          <w:shd w:val="clear" w:color="auto" w:fill="FFFFFF"/>
        </w:rPr>
        <w:t> 分支机构实行主任委员负责制。主任委员主持分支机构工作，副主任委员协助主任委员负责分管工作。分支机构原则上不从社会聘用专职工作人员。工作特别需要，需聘用专职工作人员时，须经分支机构主任委员同意，报总会批准，按照聘用人</w:t>
      </w:r>
      <w:r>
        <w:rPr>
          <w:rFonts w:hint="eastAsia" w:ascii="仿宋_GB2312" w:hAnsi="仿宋_GB2312" w:eastAsia="仿宋_GB2312" w:cs="仿宋_GB2312"/>
          <w:color w:val="auto"/>
          <w:sz w:val="32"/>
          <w:szCs w:val="32"/>
          <w:u w:val="none"/>
          <w:shd w:val="clear" w:color="auto" w:fill="FFFFFF"/>
        </w:rPr>
        <w:t>员相关规定，履行聘用手续。分支机构应贯彻民主办会原则，重大事项须经委员会全体会议讨论决定，并及时向本会请示报告。</w:t>
      </w:r>
    </w:p>
    <w:p w14:paraId="73BD979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color w:val="auto"/>
          <w:sz w:val="32"/>
          <w:szCs w:val="32"/>
          <w:u w:val="none"/>
          <w:shd w:val="clear" w:color="auto" w:fill="FFFFFF"/>
        </w:rPr>
        <w:t>第二十二条</w:t>
      </w:r>
      <w:r>
        <w:rPr>
          <w:rFonts w:hint="eastAsia" w:ascii="仿宋_GB2312" w:hAnsi="仿宋_GB2312" w:eastAsia="仿宋_GB2312" w:cs="仿宋_GB2312"/>
          <w:color w:val="auto"/>
          <w:sz w:val="32"/>
          <w:szCs w:val="32"/>
          <w:u w:val="none"/>
          <w:shd w:val="clear" w:color="auto" w:fill="FFFFFF"/>
        </w:rPr>
        <w:t> 委员会全体会议每年至少召开</w:t>
      </w:r>
      <w:r>
        <w:rPr>
          <w:rFonts w:hint="eastAsia" w:ascii="仿宋_GB2312" w:hAnsi="仿宋_GB2312" w:eastAsia="仿宋_GB2312" w:cs="仿宋_GB2312"/>
          <w:color w:val="auto"/>
          <w:sz w:val="32"/>
          <w:szCs w:val="32"/>
          <w:u w:val="none"/>
          <w:shd w:val="clear" w:color="auto" w:fill="FFFFFF"/>
          <w:lang w:val="en-US" w:eastAsia="zh-CN"/>
        </w:rPr>
        <w:t>一</w:t>
      </w:r>
      <w:r>
        <w:rPr>
          <w:rFonts w:hint="eastAsia" w:ascii="仿宋_GB2312" w:hAnsi="仿宋_GB2312" w:eastAsia="仿宋_GB2312" w:cs="仿宋_GB2312"/>
          <w:color w:val="auto"/>
          <w:sz w:val="32"/>
          <w:szCs w:val="32"/>
          <w:u w:val="none"/>
          <w:shd w:val="clear" w:color="auto" w:fill="FFFFFF"/>
        </w:rPr>
        <w:t>次，</w:t>
      </w:r>
      <w:r>
        <w:rPr>
          <w:rFonts w:hint="eastAsia" w:ascii="仿宋_GB2312" w:hAnsi="仿宋_GB2312" w:eastAsia="仿宋_GB2312" w:cs="仿宋_GB2312"/>
          <w:color w:val="auto"/>
          <w:sz w:val="32"/>
          <w:szCs w:val="32"/>
          <w:u w:val="none"/>
          <w:shd w:val="clear" w:color="auto" w:fill="FFFFFF"/>
        </w:rPr>
        <w:t>会议的时间、地点和内容须预先通知本会秘书处，会议纪要须及时上报和</w:t>
      </w:r>
      <w:r>
        <w:rPr>
          <w:rFonts w:hint="eastAsia" w:ascii="仿宋_GB2312" w:hAnsi="仿宋_GB2312" w:eastAsia="仿宋_GB2312" w:cs="仿宋_GB2312"/>
          <w:sz w:val="32"/>
          <w:szCs w:val="32"/>
          <w:u w:val="none"/>
          <w:shd w:val="clear" w:color="auto" w:fill="FFFFFF"/>
        </w:rPr>
        <w:t>下发。</w:t>
      </w:r>
    </w:p>
    <w:p w14:paraId="4E892B2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第二十三条</w:t>
      </w:r>
      <w:r>
        <w:rPr>
          <w:rFonts w:hint="eastAsia" w:ascii="仿宋_GB2312" w:hAnsi="仿宋_GB2312" w:eastAsia="仿宋_GB2312" w:cs="仿宋_GB2312"/>
          <w:sz w:val="32"/>
          <w:szCs w:val="32"/>
          <w:u w:val="none"/>
          <w:shd w:val="clear" w:color="auto" w:fill="FFFFFF"/>
        </w:rPr>
        <w:t> 分支机构任期届满前六个月应启动改选换届工作，筹备换届事宜，由本会下发通知，并在届满后三个月内召开换届选举会议。换届筹备工作小组应根据《办法》的相关规定，制定换届工作方案，并上报本会审批。经本会批准后，方可组织开展新一届委员会的提名推荐工作。</w:t>
      </w:r>
    </w:p>
    <w:p w14:paraId="6465B6A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第二十四条</w:t>
      </w:r>
      <w:r>
        <w:rPr>
          <w:rFonts w:hint="eastAsia" w:ascii="仿宋_GB2312" w:hAnsi="仿宋_GB2312" w:eastAsia="仿宋_GB2312" w:cs="仿宋_GB2312"/>
          <w:sz w:val="32"/>
          <w:szCs w:val="32"/>
          <w:u w:val="none"/>
          <w:shd w:val="clear" w:color="auto" w:fill="FFFFFF"/>
        </w:rPr>
        <w:t> 换届时，委员更新比例原则上不低于三分之一，不超过三分之二。委员候选人由换届筹备工作小组提名，按其干部管理权限报所在单位组织人事主管部门批准。</w:t>
      </w:r>
    </w:p>
    <w:p w14:paraId="68ED07D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第二十五条</w:t>
      </w:r>
      <w:r>
        <w:rPr>
          <w:rFonts w:hint="eastAsia" w:ascii="仿宋_GB2312" w:hAnsi="仿宋_GB2312" w:eastAsia="仿宋_GB2312" w:cs="仿宋_GB2312"/>
          <w:sz w:val="32"/>
          <w:szCs w:val="32"/>
          <w:u w:val="none"/>
          <w:shd w:val="clear" w:color="auto" w:fill="FFFFFF"/>
        </w:rPr>
        <w:t> 换届筹备工作小组负责委员候选人的资格审查，并提出新一届委员、常务委员、副主任委员候选人名单，报本会审批。</w:t>
      </w:r>
    </w:p>
    <w:p w14:paraId="77B5785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第二十六条 </w:t>
      </w:r>
      <w:r>
        <w:rPr>
          <w:rFonts w:hint="eastAsia" w:ascii="仿宋_GB2312" w:hAnsi="仿宋_GB2312" w:eastAsia="仿宋_GB2312" w:cs="仿宋_GB2312"/>
          <w:sz w:val="32"/>
          <w:szCs w:val="32"/>
          <w:u w:val="none"/>
          <w:shd w:val="clear" w:color="auto" w:fill="FFFFFF"/>
        </w:rPr>
        <w:t>候选人名单经本会书面批准后，换届筹备工作小组应适时组织召开分支机构换届选举会议，选举产生委员；召开新一届委员会全体会议，以无记名投票或举手表决方式从委员中选举常务委员，从常务委员中选举副主任委员。</w:t>
      </w:r>
    </w:p>
    <w:p w14:paraId="3DFD431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第二十七条</w:t>
      </w:r>
      <w:r>
        <w:rPr>
          <w:rFonts w:hint="eastAsia" w:ascii="仿宋_GB2312" w:hAnsi="仿宋_GB2312" w:eastAsia="仿宋_GB2312" w:cs="仿宋_GB2312"/>
          <w:sz w:val="32"/>
          <w:szCs w:val="32"/>
          <w:u w:val="none"/>
          <w:shd w:val="clear" w:color="auto" w:fill="FFFFFF"/>
        </w:rPr>
        <w:t> 分支机构主要负责人由分支机构筹备小组商议提名人选，经分支机构委员会全体会议选举产生。秘书由当选的主任委员提名，委员会表决通过。</w:t>
      </w:r>
    </w:p>
    <w:p w14:paraId="3E516FF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第二十八条</w:t>
      </w:r>
      <w:r>
        <w:rPr>
          <w:rFonts w:hint="eastAsia" w:ascii="仿宋_GB2312" w:hAnsi="仿宋_GB2312" w:eastAsia="仿宋_GB2312" w:cs="仿宋_GB2312"/>
          <w:sz w:val="32"/>
          <w:szCs w:val="32"/>
          <w:u w:val="none"/>
          <w:shd w:val="clear" w:color="auto" w:fill="FFFFFF"/>
        </w:rPr>
        <w:t> 选举时，到会委员候选人必须达到委员候选人总数的三分之二以上。选举时，获得半数以上赞成票且得票多的候选人当选。如果两人或两人以上得票相等，应重新投票，得票多者当选。</w:t>
      </w:r>
    </w:p>
    <w:p w14:paraId="41E8720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 xml:space="preserve">第二十九条  </w:t>
      </w:r>
      <w:r>
        <w:rPr>
          <w:rFonts w:hint="eastAsia" w:ascii="仿宋_GB2312" w:hAnsi="仿宋_GB2312" w:eastAsia="仿宋_GB2312" w:cs="仿宋_GB2312"/>
          <w:sz w:val="32"/>
          <w:szCs w:val="32"/>
          <w:u w:val="none"/>
          <w:shd w:val="clear" w:color="auto" w:fill="FFFFFF"/>
        </w:rPr>
        <w:t>当选的主任委员、副主任委员、秘书、常务委员、委员由本会统一颁发证书；名誉主任委员、顾问由本会颁发聘书。</w:t>
      </w:r>
    </w:p>
    <w:p w14:paraId="2986291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第三十条 </w:t>
      </w:r>
      <w:r>
        <w:rPr>
          <w:rFonts w:hint="eastAsia" w:ascii="仿宋_GB2312" w:hAnsi="仿宋_GB2312" w:eastAsia="仿宋_GB2312" w:cs="仿宋_GB2312"/>
          <w:sz w:val="32"/>
          <w:szCs w:val="32"/>
          <w:u w:val="none"/>
          <w:shd w:val="clear" w:color="auto" w:fill="FFFFFF"/>
        </w:rPr>
        <w:t>分支机构换届完成后，须适时开展工作。分支机构一年内未开展活动的，经本会批准，限期整改或调整主任委员，或由本会组织提前换届。</w:t>
      </w:r>
    </w:p>
    <w:p w14:paraId="110B139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第三十一条</w:t>
      </w:r>
      <w:r>
        <w:rPr>
          <w:rFonts w:hint="eastAsia" w:ascii="仿宋_GB2312" w:hAnsi="仿宋_GB2312" w:eastAsia="仿宋_GB2312" w:cs="仿宋_GB2312"/>
          <w:sz w:val="32"/>
          <w:szCs w:val="32"/>
          <w:u w:val="none"/>
          <w:shd w:val="clear" w:color="auto" w:fill="FFFFFF"/>
        </w:rPr>
        <w:t> 分支机构委员会届满因故不能按期换届的，由分支机构负责人书面向本会提出延期换届申请，报本会审批。延期换届最长不超过一年。</w:t>
      </w:r>
    </w:p>
    <w:p w14:paraId="6DFA356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第三十二条 </w:t>
      </w:r>
      <w:r>
        <w:rPr>
          <w:rFonts w:hint="eastAsia" w:ascii="仿宋_GB2312" w:hAnsi="仿宋_GB2312" w:eastAsia="仿宋_GB2312" w:cs="仿宋_GB2312"/>
          <w:sz w:val="32"/>
          <w:szCs w:val="32"/>
          <w:u w:val="none"/>
          <w:shd w:val="clear" w:color="auto" w:fill="FFFFFF"/>
        </w:rPr>
        <w:t>主任委员在任期内因工作调动、身体健康等原因不宜继续担任主任委员职务的，本会研究后，可中止其职务。接任的主任委员人选由本会与分支机构共同研究提出。</w:t>
      </w:r>
    </w:p>
    <w:p w14:paraId="186002D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第三十三条</w:t>
      </w:r>
      <w:r>
        <w:rPr>
          <w:rFonts w:hint="eastAsia" w:ascii="仿宋_GB2312" w:hAnsi="仿宋_GB2312" w:eastAsia="仿宋_GB2312" w:cs="仿宋_GB2312"/>
          <w:sz w:val="32"/>
          <w:szCs w:val="32"/>
          <w:u w:val="none"/>
          <w:shd w:val="clear" w:color="auto" w:fill="FFFFFF"/>
        </w:rPr>
        <w:t> 分支机构换届调整时，应及时做好相关工作文件的移交，向新一届委员会通报经费状况，确保本分支机构工作的连续性。</w:t>
      </w:r>
    </w:p>
    <w:p w14:paraId="2904329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第三十四条</w:t>
      </w:r>
      <w:r>
        <w:rPr>
          <w:rFonts w:hint="eastAsia" w:ascii="仿宋_GB2312" w:hAnsi="仿宋_GB2312" w:eastAsia="仿宋_GB2312" w:cs="仿宋_GB2312"/>
          <w:sz w:val="32"/>
          <w:szCs w:val="32"/>
          <w:u w:val="none"/>
          <w:shd w:val="clear" w:color="auto" w:fill="FFFFFF"/>
        </w:rPr>
        <w:t> 委员在任期内不积极参加分支机构活动、不能完成本会及分支机构交办的工作、无法履行委员应尽义务的，经分支机构主任委员会讨论通过，报本会审批，可停止委员资格。</w:t>
      </w:r>
    </w:p>
    <w:p w14:paraId="3E23860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第三十五条</w:t>
      </w:r>
      <w:r>
        <w:rPr>
          <w:rFonts w:hint="eastAsia" w:ascii="仿宋_GB2312" w:hAnsi="仿宋_GB2312" w:eastAsia="仿宋_GB2312" w:cs="仿宋_GB2312"/>
          <w:sz w:val="32"/>
          <w:szCs w:val="32"/>
          <w:u w:val="none"/>
          <w:shd w:val="clear" w:color="auto" w:fill="FFFFFF"/>
        </w:rPr>
        <w:t> 分支机构应从严控制专业学组的设置并严格管理。如确有设置需要，分支机构应在充分论证其必要性和可行性的基础上，经全体委员会议或主任委员会全体会议讨论通过后，向本会提出申请，由本会审核批准后方可设立。</w:t>
      </w:r>
    </w:p>
    <w:p w14:paraId="4E59576B">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32"/>
          <w:szCs w:val="32"/>
          <w:u w:val="none"/>
        </w:rPr>
      </w:pPr>
      <w:r>
        <w:rPr>
          <w:rFonts w:hint="eastAsia" w:ascii="黑体" w:hAnsi="黑体" w:eastAsia="黑体" w:cs="黑体"/>
          <w:sz w:val="32"/>
          <w:szCs w:val="32"/>
          <w:u w:val="none"/>
        </w:rPr>
        <w:t>第四章 业务活动</w:t>
      </w:r>
    </w:p>
    <w:p w14:paraId="2BFD6E6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第三十六条</w:t>
      </w:r>
      <w:r>
        <w:rPr>
          <w:rFonts w:hint="eastAsia" w:ascii="仿宋_GB2312" w:hAnsi="仿宋_GB2312" w:eastAsia="仿宋_GB2312" w:cs="仿宋_GB2312"/>
          <w:sz w:val="32"/>
          <w:szCs w:val="32"/>
          <w:u w:val="none"/>
          <w:shd w:val="clear" w:color="auto" w:fill="FFFFFF"/>
        </w:rPr>
        <w:t> 分支机构开展业务活动，应遵守《章程》，符合本分支机构的性质和特点，积极、规范、有效地进行，严禁开展任何以营利为目的的活动。</w:t>
      </w:r>
    </w:p>
    <w:p w14:paraId="2BA2302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第三十七条 </w:t>
      </w:r>
      <w:r>
        <w:rPr>
          <w:rFonts w:hint="eastAsia" w:ascii="仿宋_GB2312" w:hAnsi="仿宋_GB2312" w:eastAsia="仿宋_GB2312" w:cs="仿宋_GB2312"/>
          <w:sz w:val="32"/>
          <w:szCs w:val="32"/>
          <w:u w:val="none"/>
          <w:shd w:val="clear" w:color="auto" w:fill="FFFFFF"/>
        </w:rPr>
        <w:t>分支机构的业务活动受本会的管理、指导与监督。分支机构每年年终应向本会报送当年工作总结和下年度活动计划。</w:t>
      </w:r>
    </w:p>
    <w:p w14:paraId="22967E2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第三十八条 </w:t>
      </w:r>
      <w:r>
        <w:rPr>
          <w:rFonts w:hint="eastAsia" w:ascii="仿宋_GB2312" w:hAnsi="仿宋_GB2312" w:eastAsia="仿宋_GB2312" w:cs="仿宋_GB2312"/>
          <w:sz w:val="32"/>
          <w:szCs w:val="32"/>
          <w:u w:val="none"/>
          <w:shd w:val="clear" w:color="auto" w:fill="FFFFFF"/>
        </w:rPr>
        <w:t>分支机构与其他民事主体开展合作必须经本会授权或批准。</w:t>
      </w:r>
    </w:p>
    <w:p w14:paraId="3C2E463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第三十九条 </w:t>
      </w:r>
      <w:r>
        <w:rPr>
          <w:rFonts w:hint="eastAsia" w:ascii="仿宋_GB2312" w:hAnsi="仿宋_GB2312" w:eastAsia="仿宋_GB2312" w:cs="仿宋_GB2312"/>
          <w:sz w:val="32"/>
          <w:szCs w:val="32"/>
          <w:u w:val="none"/>
          <w:shd w:val="clear" w:color="auto" w:fill="FFFFFF"/>
        </w:rPr>
        <w:t>分支机构开展合作活动时，应对合作方的资质、能力、信用等进行甄别考察，对合作内容做好风险评估，对合作项目全程监督，切实履行相关职责。</w:t>
      </w:r>
    </w:p>
    <w:p w14:paraId="4271154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第四十条 </w:t>
      </w:r>
      <w:r>
        <w:rPr>
          <w:rFonts w:hint="eastAsia" w:ascii="仿宋_GB2312" w:hAnsi="仿宋_GB2312" w:eastAsia="仿宋_GB2312" w:cs="仿宋_GB2312"/>
          <w:sz w:val="32"/>
          <w:szCs w:val="32"/>
          <w:u w:val="none"/>
          <w:shd w:val="clear" w:color="auto" w:fill="FFFFFF"/>
        </w:rPr>
        <w:t>分支机构将自身业务活动委托其他组织承办或协办的，应当加强对所开展活动的主导和监督。严禁将分支机构的业务活动转包或者委托与分支机构负责人有直接利益关系的个人或者组织实施。</w:t>
      </w:r>
    </w:p>
    <w:p w14:paraId="229165B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第四十一条 </w:t>
      </w:r>
      <w:r>
        <w:rPr>
          <w:rFonts w:hint="eastAsia" w:ascii="仿宋_GB2312" w:hAnsi="仿宋_GB2312" w:eastAsia="仿宋_GB2312" w:cs="仿宋_GB2312"/>
          <w:sz w:val="32"/>
          <w:szCs w:val="32"/>
          <w:u w:val="none"/>
          <w:shd w:val="clear" w:color="auto" w:fill="FFFFFF"/>
        </w:rPr>
        <w:t>分支机构与境外组织或者个人进行合作，应当遵守有关法律法规和外事管理规定，并向本会秘书处备案。</w:t>
      </w:r>
    </w:p>
    <w:p w14:paraId="2DFF1EA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第四十二条</w:t>
      </w:r>
      <w:r>
        <w:rPr>
          <w:rFonts w:hint="eastAsia" w:ascii="仿宋_GB2312" w:hAnsi="仿宋_GB2312" w:eastAsia="仿宋_GB2312" w:cs="仿宋_GB2312"/>
          <w:sz w:val="32"/>
          <w:szCs w:val="32"/>
          <w:u w:val="none"/>
          <w:shd w:val="clear" w:color="auto" w:fill="FFFFFF"/>
        </w:rPr>
        <w:t> 本会对分支机构实行业务活动审批制度，凡属参与、组织或联合组织开展的业务活动，均应在该活动的筹备工作启动前至少一个月呈报本会审批。活动结束后，应及时将书面总结上报本会。对于违反上述规定，擅自开展业务活动的，本会有权责令停止。</w:t>
      </w:r>
    </w:p>
    <w:p w14:paraId="775E525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第四十三条 </w:t>
      </w:r>
      <w:r>
        <w:rPr>
          <w:rFonts w:hint="eastAsia" w:ascii="仿宋_GB2312" w:hAnsi="仿宋_GB2312" w:eastAsia="仿宋_GB2312" w:cs="仿宋_GB2312"/>
          <w:sz w:val="32"/>
          <w:szCs w:val="32"/>
          <w:u w:val="none"/>
          <w:shd w:val="clear" w:color="auto" w:fill="FFFFFF"/>
        </w:rPr>
        <w:t>分支机构接受本会或上级主管部门委托或自行实施技术准入或相关评价、认证等专业技术性工作时，要根据有关部门要求拟定相关工作方案，制订聘请专家遴选条件及标准，报本会办事机构审批，</w:t>
      </w:r>
      <w:r>
        <w:rPr>
          <w:rFonts w:hint="eastAsia" w:ascii="仿宋_GB2312" w:hAnsi="仿宋_GB2312" w:eastAsia="仿宋_GB2312" w:cs="仿宋_GB2312"/>
          <w:sz w:val="32"/>
          <w:szCs w:val="32"/>
          <w:highlight w:val="none"/>
          <w:u w:val="none"/>
          <w:shd w:val="clear" w:color="auto" w:fill="FFFFFF"/>
        </w:rPr>
        <w:t>提交本会秘书处（分支机构管理办会室）审定；</w:t>
      </w:r>
      <w:r>
        <w:rPr>
          <w:rFonts w:hint="eastAsia" w:ascii="仿宋_GB2312" w:hAnsi="仿宋_GB2312" w:eastAsia="仿宋_GB2312" w:cs="仿宋_GB2312"/>
          <w:sz w:val="32"/>
          <w:szCs w:val="32"/>
          <w:u w:val="none"/>
          <w:shd w:val="clear" w:color="auto" w:fill="FFFFFF"/>
        </w:rPr>
        <w:t>要按照审定后的聘请专家条件及标准建立专家库，按照审定后的方案实施技术准入或相关评价、认证；最后将工作依据、方法、专家意见以及结果、结论等形成书面报告，交本会审定后方可上报或实施。</w:t>
      </w:r>
    </w:p>
    <w:p w14:paraId="322EF79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第四十四条 </w:t>
      </w:r>
      <w:r>
        <w:rPr>
          <w:rFonts w:hint="eastAsia" w:ascii="仿宋_GB2312" w:hAnsi="仿宋_GB2312" w:eastAsia="仿宋_GB2312" w:cs="仿宋_GB2312"/>
          <w:sz w:val="32"/>
          <w:szCs w:val="32"/>
          <w:u w:val="none"/>
          <w:shd w:val="clear" w:color="auto" w:fill="FFFFFF"/>
        </w:rPr>
        <w:t>分支机构举办的全国性学术会议或培训活动，原则上应列入学会年度学术会议、培训活动计划，由本会相关办事机构审核学术会议、培训活动通知，并实施学术质量督查。学术会议、培训活动结束后要及时向本会相关办事机构上报总结和参加人员名录。分支机构如开展具有继续教育学分的培训项目，应事先报本会相关办事机构审批后方可执行。</w:t>
      </w:r>
    </w:p>
    <w:p w14:paraId="0FCC1A0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第四十五条 </w:t>
      </w:r>
      <w:r>
        <w:rPr>
          <w:rFonts w:hint="eastAsia" w:ascii="仿宋_GB2312" w:hAnsi="仿宋_GB2312" w:eastAsia="仿宋_GB2312" w:cs="仿宋_GB2312"/>
          <w:sz w:val="32"/>
          <w:szCs w:val="32"/>
          <w:u w:val="none"/>
          <w:shd w:val="clear" w:color="auto" w:fill="FFFFFF"/>
        </w:rPr>
        <w:t>分支机构如印发内部资料性出版物，应按规定履行申报手续，遵守国家新闻出版行政管理法规和要求，规范出版。</w:t>
      </w:r>
    </w:p>
    <w:p w14:paraId="1E45C09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第四十六条 </w:t>
      </w:r>
      <w:r>
        <w:rPr>
          <w:rFonts w:hint="eastAsia" w:ascii="仿宋_GB2312" w:hAnsi="仿宋_GB2312" w:eastAsia="仿宋_GB2312" w:cs="仿宋_GB2312"/>
          <w:sz w:val="32"/>
          <w:szCs w:val="32"/>
          <w:u w:val="none"/>
          <w:shd w:val="clear" w:color="auto" w:fill="FFFFFF"/>
        </w:rPr>
        <w:t>分支机构不得以任何形式开展未经国家有关部门及本会批准的创建、评选、表彰等活动。</w:t>
      </w:r>
    </w:p>
    <w:p w14:paraId="3E6384F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第四十七条 </w:t>
      </w:r>
      <w:r>
        <w:rPr>
          <w:rFonts w:hint="eastAsia" w:ascii="仿宋_GB2312" w:hAnsi="仿宋_GB2312" w:eastAsia="仿宋_GB2312" w:cs="仿宋_GB2312"/>
          <w:sz w:val="32"/>
          <w:szCs w:val="32"/>
          <w:u w:val="none"/>
          <w:shd w:val="clear" w:color="auto" w:fill="FFFFFF"/>
        </w:rPr>
        <w:t>分支机构应积极履行对本会的义务，支持和参与本会活动，认真完成本会交办的工作。应按照本会的统一部署，支持和参与本会举办的大型综合性活动；并结合本分支机构业务范围和职能特点，为会员提供优质服务。</w:t>
      </w:r>
    </w:p>
    <w:p w14:paraId="77B2B0B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第四十八条 </w:t>
      </w:r>
      <w:r>
        <w:rPr>
          <w:rFonts w:hint="eastAsia" w:ascii="仿宋_GB2312" w:hAnsi="仿宋_GB2312" w:eastAsia="仿宋_GB2312" w:cs="仿宋_GB2312"/>
          <w:sz w:val="32"/>
          <w:szCs w:val="32"/>
          <w:u w:val="none"/>
          <w:shd w:val="clear" w:color="auto" w:fill="FFFFFF"/>
        </w:rPr>
        <w:t>分支机构应对其组织开展的各种活动资料、会议总结或纪要等进行认真收集、整理，妥善保管。</w:t>
      </w:r>
    </w:p>
    <w:p w14:paraId="335BDD73">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32"/>
          <w:szCs w:val="32"/>
          <w:u w:val="none"/>
        </w:rPr>
      </w:pPr>
      <w:r>
        <w:rPr>
          <w:rFonts w:hint="eastAsia" w:ascii="黑体" w:hAnsi="黑体" w:eastAsia="黑体" w:cs="黑体"/>
          <w:sz w:val="32"/>
          <w:szCs w:val="32"/>
          <w:u w:val="none"/>
        </w:rPr>
        <w:t>第五章 财务管理</w:t>
      </w:r>
    </w:p>
    <w:p w14:paraId="3715A57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第四十九条 </w:t>
      </w:r>
      <w:r>
        <w:rPr>
          <w:rFonts w:hint="eastAsia" w:ascii="仿宋_GB2312" w:hAnsi="仿宋_GB2312" w:eastAsia="仿宋_GB2312" w:cs="仿宋_GB2312"/>
          <w:sz w:val="32"/>
          <w:szCs w:val="32"/>
          <w:u w:val="none"/>
          <w:shd w:val="clear" w:color="auto" w:fill="FFFFFF"/>
        </w:rPr>
        <w:t>本会执行《民间非营利组织会计制度》，分支机构须将全部收支纳入本会财务法定账簿核算。</w:t>
      </w:r>
    </w:p>
    <w:p w14:paraId="7F98C42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sz w:val="32"/>
          <w:szCs w:val="32"/>
          <w:u w:val="none"/>
        </w:rPr>
      </w:pPr>
      <w:r>
        <w:rPr>
          <w:rFonts w:hint="eastAsia"/>
          <w:b/>
          <w:bCs/>
          <w:sz w:val="32"/>
          <w:szCs w:val="32"/>
          <w:u w:val="none"/>
        </w:rPr>
        <w:t>第五十条</w:t>
      </w:r>
      <w:r>
        <w:rPr>
          <w:rFonts w:hint="eastAsia"/>
          <w:sz w:val="32"/>
          <w:szCs w:val="32"/>
          <w:u w:val="none"/>
          <w:lang w:val="en-US" w:eastAsia="zh-CN"/>
        </w:rPr>
        <w:t xml:space="preserve"> </w:t>
      </w:r>
      <w:r>
        <w:rPr>
          <w:rFonts w:hint="eastAsia"/>
          <w:sz w:val="32"/>
          <w:szCs w:val="32"/>
          <w:u w:val="none"/>
        </w:rPr>
        <w:t>分支机构不具有法人资格，不得开设银行账户；不得使用其他单位或个人的银行账户进行账务往来；不得进行投融资、租赁、抵押、借贷或经济担保等活动；不得账外建账；不得设立“小金库”。严禁以各种方式强制企业或者个人入会、强拉赞助等。以本会名义举办的会议、培训等各类活动所发生的经费往来，必须纳入本会账户核算管理。</w:t>
      </w:r>
    </w:p>
    <w:p w14:paraId="28DB46F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第五十一条</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sz w:val="32"/>
          <w:szCs w:val="32"/>
          <w:u w:val="none"/>
        </w:rPr>
        <w:t>分支机构财务收支要严格按照国家法律法规和学会制定的财务规章制度执行，严格按照预决算管理，不得擅自扩大开支范围，提高开支标准。</w:t>
      </w:r>
    </w:p>
    <w:p w14:paraId="5F2B8CE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第五十二条 </w:t>
      </w:r>
      <w:r>
        <w:rPr>
          <w:rFonts w:hint="eastAsia" w:ascii="仿宋_GB2312" w:hAnsi="仿宋_GB2312" w:eastAsia="仿宋_GB2312" w:cs="仿宋_GB2312"/>
          <w:sz w:val="32"/>
          <w:szCs w:val="32"/>
          <w:u w:val="none"/>
          <w:shd w:val="clear" w:color="auto" w:fill="FFFFFF"/>
        </w:rPr>
        <w:t>分支机构接受社会支持资金开展的合作项目，要体现公益性、不以营利为目的，符合《章程》和宗旨。</w:t>
      </w:r>
    </w:p>
    <w:p w14:paraId="5C67174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第五十三条</w:t>
      </w:r>
      <w:r>
        <w:rPr>
          <w:rFonts w:hint="eastAsia" w:ascii="仿宋_GB2312" w:hAnsi="仿宋_GB2312" w:eastAsia="仿宋_GB2312" w:cs="仿宋_GB2312"/>
          <w:sz w:val="32"/>
          <w:szCs w:val="32"/>
          <w:u w:val="none"/>
          <w:shd w:val="clear" w:color="auto" w:fill="FFFFFF"/>
        </w:rPr>
        <w:t> 行政部门委托的项目资金，须严格按照协议的财务预算执行，不得再次委托其他单位或个人，不得改变资金的用途。</w:t>
      </w:r>
    </w:p>
    <w:p w14:paraId="4590398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第五十四条 </w:t>
      </w:r>
      <w:r>
        <w:rPr>
          <w:rFonts w:hint="eastAsia" w:ascii="仿宋_GB2312" w:hAnsi="仿宋_GB2312" w:eastAsia="仿宋_GB2312" w:cs="仿宋_GB2312"/>
          <w:sz w:val="32"/>
          <w:szCs w:val="32"/>
          <w:u w:val="none"/>
          <w:shd w:val="clear" w:color="auto" w:fill="FFFFFF"/>
        </w:rPr>
        <w:t>分支机构凡涉及大额度资金（人民币两万元以上）调度使用，</w:t>
      </w:r>
      <w:r>
        <w:rPr>
          <w:rFonts w:hint="eastAsia" w:ascii="仿宋_GB2312" w:hAnsi="仿宋_GB2312" w:eastAsia="仿宋_GB2312" w:cs="仿宋_GB2312"/>
          <w:color w:val="auto"/>
          <w:sz w:val="32"/>
          <w:szCs w:val="32"/>
          <w:u w:val="none"/>
          <w:shd w:val="clear" w:color="auto" w:fill="FFFFFF"/>
        </w:rPr>
        <w:t>须经主任委员、副主任委员集体</w:t>
      </w:r>
      <w:r>
        <w:rPr>
          <w:rFonts w:hint="eastAsia" w:ascii="仿宋_GB2312" w:hAnsi="仿宋_GB2312" w:eastAsia="仿宋_GB2312" w:cs="仿宋_GB2312"/>
          <w:sz w:val="32"/>
          <w:szCs w:val="32"/>
          <w:u w:val="none"/>
          <w:shd w:val="clear" w:color="auto" w:fill="FFFFFF"/>
        </w:rPr>
        <w:t>讨论做出决定，并形成会议纪要上报本会秘书处审核备案。</w:t>
      </w:r>
    </w:p>
    <w:p w14:paraId="434E0C8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u w:val="none"/>
          <w:shd w:val="clear" w:color="auto" w:fill="FFFFFF"/>
        </w:rPr>
      </w:pPr>
      <w:r>
        <w:rPr>
          <w:rStyle w:val="8"/>
          <w:rFonts w:hint="eastAsia" w:ascii="仿宋_GB2312" w:hAnsi="仿宋_GB2312" w:eastAsia="仿宋_GB2312" w:cs="仿宋_GB2312"/>
          <w:sz w:val="32"/>
          <w:szCs w:val="32"/>
          <w:u w:val="none"/>
          <w:shd w:val="clear" w:color="auto" w:fill="FFFFFF"/>
        </w:rPr>
        <w:t>第五十五条 </w:t>
      </w:r>
      <w:r>
        <w:rPr>
          <w:rFonts w:hint="eastAsia" w:ascii="仿宋_GB2312" w:hAnsi="仿宋_GB2312" w:eastAsia="仿宋_GB2312" w:cs="仿宋_GB2312"/>
          <w:sz w:val="32"/>
          <w:szCs w:val="32"/>
          <w:u w:val="none"/>
          <w:shd w:val="clear" w:color="auto" w:fill="FFFFFF"/>
        </w:rPr>
        <w:t>分支机构的办公设备一般由挂靠单位提供，原则上不发生固定资产费用。确因工作需要购买的，须事先书面申请，经分会主任委员审核同意并本会批准，纳入本会固定资产管理。</w:t>
      </w:r>
    </w:p>
    <w:p w14:paraId="17AB148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highlight w:val="none"/>
          <w:u w:val="none"/>
        </w:rPr>
      </w:pPr>
      <w:r>
        <w:rPr>
          <w:rStyle w:val="8"/>
          <w:rFonts w:hint="eastAsia" w:ascii="仿宋_GB2312" w:hAnsi="仿宋_GB2312" w:eastAsia="仿宋_GB2312" w:cs="仿宋_GB2312"/>
          <w:sz w:val="32"/>
          <w:szCs w:val="32"/>
          <w:highlight w:val="none"/>
          <w:u w:val="none"/>
          <w:shd w:val="clear" w:color="auto" w:fill="FFFFFF"/>
        </w:rPr>
        <w:t>第五十六条</w:t>
      </w:r>
      <w:r>
        <w:rPr>
          <w:rFonts w:hint="eastAsia" w:ascii="仿宋_GB2312" w:hAnsi="仿宋_GB2312" w:eastAsia="仿宋_GB2312" w:cs="仿宋_GB2312"/>
          <w:sz w:val="32"/>
          <w:szCs w:val="32"/>
          <w:highlight w:val="none"/>
          <w:u w:val="none"/>
          <w:shd w:val="clear" w:color="auto" w:fill="FFFFFF"/>
        </w:rPr>
        <w:t>  分支机构的日常管理工作，按本会的有关规定执行，一般由本会秘书处（分支机构管理办公室）负责。</w:t>
      </w:r>
    </w:p>
    <w:p w14:paraId="33A2AD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第六章 考核与奖惩</w:t>
      </w:r>
    </w:p>
    <w:p w14:paraId="2AA22FE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第五十七条</w:t>
      </w:r>
      <w:r>
        <w:rPr>
          <w:rFonts w:hint="eastAsia" w:ascii="仿宋_GB2312" w:hAnsi="仿宋_GB2312" w:eastAsia="仿宋_GB2312" w:cs="仿宋_GB2312"/>
          <w:sz w:val="32"/>
          <w:szCs w:val="32"/>
          <w:u w:val="none"/>
          <w:shd w:val="clear" w:color="auto" w:fill="FFFFFF"/>
        </w:rPr>
        <w:t> 本会每年年末对分支机构进行考核。</w:t>
      </w:r>
    </w:p>
    <w:p w14:paraId="209E7A5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第五十八条</w:t>
      </w:r>
      <w:r>
        <w:rPr>
          <w:rFonts w:hint="eastAsia" w:ascii="仿宋_GB2312" w:hAnsi="仿宋_GB2312" w:eastAsia="仿宋_GB2312" w:cs="仿宋_GB2312"/>
          <w:sz w:val="32"/>
          <w:szCs w:val="32"/>
          <w:u w:val="none"/>
          <w:shd w:val="clear" w:color="auto" w:fill="FFFFFF"/>
        </w:rPr>
        <w:t> 考核内容：</w:t>
      </w:r>
    </w:p>
    <w:p w14:paraId="459E16A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（一）遵守国家法律、法规和各项政策规定，严格履行《章程》和《山东省健康促进与教育学会分支机构管理办法》，做到在本会授权的业务范围内依法、依规开展活动，规范运作。</w:t>
      </w:r>
    </w:p>
    <w:p w14:paraId="16FD7AD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shd w:val="clear" w:color="auto" w:fill="FFFFFF"/>
        </w:rPr>
        <w:t>（二</w:t>
      </w:r>
      <w:r>
        <w:rPr>
          <w:rFonts w:hint="eastAsia" w:ascii="仿宋_GB2312" w:hAnsi="仿宋_GB2312" w:eastAsia="仿宋_GB2312" w:cs="仿宋_GB2312"/>
          <w:sz w:val="32"/>
          <w:szCs w:val="32"/>
          <w:u w:val="none"/>
          <w:shd w:val="clear" w:color="auto" w:fill="FFFFFF"/>
        </w:rPr>
        <w:t>）围绕本</w:t>
      </w:r>
      <w:r>
        <w:rPr>
          <w:rFonts w:hint="eastAsia" w:ascii="仿宋_GB2312" w:hAnsi="仿宋_GB2312" w:eastAsia="仿宋_GB2312" w:cs="仿宋_GB2312"/>
          <w:sz w:val="32"/>
          <w:szCs w:val="32"/>
          <w:highlight w:val="none"/>
          <w:u w:val="none"/>
          <w:shd w:val="clear" w:color="auto" w:fill="FFFFFF"/>
        </w:rPr>
        <w:t>会年度工作的总体安排，制订分支机构的年度工作计划；按时向本会上报年度工作总结、工作计划；</w:t>
      </w:r>
      <w:r>
        <w:rPr>
          <w:rFonts w:hint="eastAsia" w:ascii="仿宋_GB2312" w:hAnsi="仿宋_GB2312" w:eastAsia="仿宋_GB2312" w:cs="仿宋_GB2312"/>
          <w:sz w:val="32"/>
          <w:szCs w:val="32"/>
          <w:highlight w:val="none"/>
          <w:u w:val="none"/>
          <w:shd w:val="clear" w:color="auto" w:fill="FFFFFF"/>
        </w:rPr>
        <w:t>每年至少举办一次国内外业务活动。</w:t>
      </w:r>
    </w:p>
    <w:p w14:paraId="4168DCC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（三）坚持民主办会，各项制度健全，内部管理规范；每年定期组织召开分支机构主任委员会议和委员会全体会议；按时按规定开展换届工作。</w:t>
      </w:r>
    </w:p>
    <w:p w14:paraId="039C3FC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（四）自觉服从本会领导，较好地完成本会布置的工作。</w:t>
      </w:r>
    </w:p>
    <w:p w14:paraId="525A908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（五）注重与本会的信息沟通，落实重大活动审批制度。</w:t>
      </w:r>
    </w:p>
    <w:p w14:paraId="61FD72D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第五十九条</w:t>
      </w:r>
      <w:r>
        <w:rPr>
          <w:rFonts w:hint="eastAsia" w:ascii="仿宋_GB2312" w:hAnsi="仿宋_GB2312" w:eastAsia="仿宋_GB2312" w:cs="仿宋_GB2312"/>
          <w:sz w:val="32"/>
          <w:szCs w:val="32"/>
          <w:u w:val="none"/>
          <w:shd w:val="clear" w:color="auto" w:fill="FFFFFF"/>
        </w:rPr>
        <w:t> 发生以下行为之一，并造成严重后果的分支机构，其考核结果一律评为不合格。</w:t>
      </w:r>
    </w:p>
    <w:p w14:paraId="7A3D7CE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（一）开展损害国家、社会和行业利益与形象的活动。</w:t>
      </w:r>
    </w:p>
    <w:p w14:paraId="15D8BF9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（二）从事以营利为目的的经营活动。</w:t>
      </w:r>
    </w:p>
    <w:p w14:paraId="70A419B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（三）未经本会批准，以山东省健康促进与教育学会名义开展活动或使用山东省健康促进与教育学会会徽等无形资产。</w:t>
      </w:r>
    </w:p>
    <w:p w14:paraId="6EF5B9E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shd w:val="clear" w:color="auto" w:fill="FFFFFF"/>
        </w:rPr>
        <w:t>（四）未经本会法定代表人授权，擅自与其他机构签署协议、合同等法律文件。</w:t>
      </w:r>
    </w:p>
    <w:p w14:paraId="630126C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rPr>
        <w:t>（五）擅自开设银行账户，擅自进行投融资、租赁、抵押、借贷或提供经济担保；设立“账外账”、“小金库”或将分支机构的经费存入企业或挂靠单位。</w:t>
      </w:r>
    </w:p>
    <w:p w14:paraId="2D3FC78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第六十条</w:t>
      </w:r>
      <w:r>
        <w:rPr>
          <w:rFonts w:hint="eastAsia" w:ascii="仿宋_GB2312" w:hAnsi="仿宋_GB2312" w:eastAsia="仿宋_GB2312" w:cs="仿宋_GB2312"/>
          <w:sz w:val="32"/>
          <w:szCs w:val="32"/>
          <w:u w:val="none"/>
          <w:shd w:val="clear" w:color="auto" w:fill="FFFFFF"/>
        </w:rPr>
        <w:t> 对考核结果优秀的分支机构，由本会授予“山东省健康促进与教育学会年度优秀分支机构”的荣誉称号，或给予一定奖励。</w:t>
      </w:r>
    </w:p>
    <w:p w14:paraId="408C9D8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第六十一条 </w:t>
      </w:r>
      <w:r>
        <w:rPr>
          <w:rFonts w:hint="eastAsia" w:ascii="仿宋_GB2312" w:hAnsi="仿宋_GB2312" w:eastAsia="仿宋_GB2312" w:cs="仿宋_GB2312"/>
          <w:sz w:val="32"/>
          <w:szCs w:val="32"/>
          <w:u w:val="none"/>
          <w:shd w:val="clear" w:color="auto" w:fill="FFFFFF"/>
        </w:rPr>
        <w:t>对于考核结果不合格的分支机构，经本会秘书长办公会并会长办公会审议，作撤销该分支机构的处理，并追究有关人员的责任。</w:t>
      </w:r>
    </w:p>
    <w:p w14:paraId="4446301B">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32"/>
          <w:szCs w:val="32"/>
          <w:u w:val="none"/>
        </w:rPr>
      </w:pPr>
      <w:r>
        <w:rPr>
          <w:rFonts w:hint="eastAsia" w:ascii="黑体" w:hAnsi="黑体" w:eastAsia="黑体" w:cs="黑体"/>
          <w:sz w:val="32"/>
          <w:szCs w:val="32"/>
          <w:u w:val="none"/>
        </w:rPr>
        <w:t>第七章 附则</w:t>
      </w:r>
    </w:p>
    <w:p w14:paraId="27AC980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sz w:val="32"/>
          <w:szCs w:val="32"/>
          <w:u w:val="none"/>
        </w:rPr>
      </w:pPr>
      <w:r>
        <w:rPr>
          <w:rStyle w:val="8"/>
          <w:rFonts w:hint="eastAsia" w:ascii="仿宋_GB2312" w:hAnsi="仿宋_GB2312" w:eastAsia="仿宋_GB2312" w:cs="仿宋_GB2312"/>
          <w:sz w:val="32"/>
          <w:szCs w:val="32"/>
          <w:u w:val="none"/>
          <w:shd w:val="clear" w:color="auto" w:fill="FFFFFF"/>
        </w:rPr>
        <w:t>第六十二条</w:t>
      </w:r>
      <w:r>
        <w:rPr>
          <w:rStyle w:val="8"/>
          <w:rFonts w:hint="eastAsia" w:ascii="仿宋_GB2312" w:hAnsi="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shd w:val="clear" w:color="auto" w:fill="FFFFFF"/>
        </w:rPr>
        <w:t>本《办法》自印发之日起实施。本《办法》的解释权归本会所有。</w:t>
      </w:r>
    </w:p>
    <w:p w14:paraId="2A3A604E">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u w:val="none"/>
        </w:rPr>
      </w:pPr>
    </w:p>
    <w:p w14:paraId="5B003799">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附件：</w:t>
      </w:r>
    </w:p>
    <w:p w14:paraId="2A4DA70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u w:val="none"/>
        </w:rPr>
      </w:pPr>
      <w:r>
        <w:rPr>
          <w:rFonts w:hint="eastAsia" w:hAnsi="仿宋_GB2312" w:cs="仿宋_GB2312"/>
          <w:sz w:val="32"/>
          <w:szCs w:val="32"/>
          <w:u w:val="none"/>
          <w:lang w:val="en-US" w:eastAsia="zh-CN"/>
        </w:rPr>
        <w:t>1.</w:t>
      </w:r>
      <w:r>
        <w:rPr>
          <w:rFonts w:hint="eastAsia" w:ascii="仿宋_GB2312" w:hAnsi="仿宋_GB2312" w:eastAsia="仿宋_GB2312" w:cs="仿宋_GB2312"/>
          <w:sz w:val="32"/>
          <w:szCs w:val="32"/>
          <w:u w:val="none"/>
        </w:rPr>
        <w:t>山东省健康促进与教育学会组建分支机构申请表</w:t>
      </w:r>
    </w:p>
    <w:p w14:paraId="5531374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u w:val="none"/>
        </w:rPr>
      </w:pPr>
      <w:r>
        <w:rPr>
          <w:rFonts w:hint="eastAsia" w:hAnsi="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rPr>
        <w:t>山东省健康促进与教育学会分支机构拟任主委/副主委备案表</w:t>
      </w:r>
    </w:p>
    <w:p w14:paraId="7AFAF13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hAnsi="仿宋_GB2312" w:cs="仿宋_GB2312"/>
          <w:sz w:val="32"/>
          <w:szCs w:val="32"/>
          <w:highlight w:val="none"/>
          <w:u w:val="none"/>
          <w:lang w:val="en-US" w:eastAsia="zh-CN"/>
        </w:rPr>
      </w:pPr>
      <w:r>
        <w:rPr>
          <w:rFonts w:hint="eastAsia" w:hAnsi="仿宋_GB2312" w:cs="仿宋_GB2312"/>
          <w:sz w:val="32"/>
          <w:szCs w:val="32"/>
          <w:highlight w:val="none"/>
          <w:u w:val="none"/>
          <w:lang w:val="en-US" w:eastAsia="zh-CN"/>
        </w:rPr>
        <w:t>3.分支机构拟任负责人名单</w:t>
      </w:r>
    </w:p>
    <w:p w14:paraId="4390D6E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hAnsi="仿宋_GB2312" w:cs="仿宋_GB2312"/>
          <w:sz w:val="32"/>
          <w:szCs w:val="32"/>
          <w:highlight w:val="none"/>
          <w:u w:val="none"/>
          <w:lang w:val="en-US" w:eastAsia="zh-CN"/>
        </w:rPr>
      </w:pPr>
      <w:r>
        <w:rPr>
          <w:rFonts w:hint="eastAsia" w:hAnsi="仿宋_GB2312" w:cs="仿宋_GB2312"/>
          <w:sz w:val="32"/>
          <w:szCs w:val="32"/>
          <w:highlight w:val="none"/>
          <w:u w:val="none"/>
          <w:lang w:val="en-US" w:eastAsia="zh-CN"/>
        </w:rPr>
        <w:t>4.山东省健康促进与教育学会个人（单位）会员申请表</w:t>
      </w:r>
    </w:p>
    <w:p w14:paraId="6524658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u w:val="none"/>
        </w:rPr>
      </w:pPr>
    </w:p>
    <w:p w14:paraId="2517B56B">
      <w:pPr>
        <w:keepNext w:val="0"/>
        <w:keepLines w:val="0"/>
        <w:pageBreakBefore w:val="0"/>
        <w:kinsoku/>
        <w:wordWrap/>
        <w:overflowPunct/>
        <w:topLinePunct w:val="0"/>
        <w:autoSpaceDE/>
        <w:autoSpaceDN/>
        <w:bidi w:val="0"/>
        <w:adjustRightInd/>
        <w:snapToGrid/>
        <w:spacing w:line="560" w:lineRule="exact"/>
        <w:ind w:firstLine="338"/>
        <w:jc w:val="left"/>
        <w:rPr>
          <w:rFonts w:hint="eastAsia" w:ascii="仿宋_GB2312" w:hAnsi="仿宋_GB2312" w:eastAsia="仿宋_GB2312" w:cs="仿宋_GB2312"/>
          <w:sz w:val="32"/>
          <w:szCs w:val="32"/>
          <w:highlight w:val="yellow"/>
          <w:u w:val="none"/>
        </w:rPr>
      </w:pPr>
    </w:p>
    <w:p w14:paraId="38AFDE9E">
      <w:pPr>
        <w:keepNext w:val="0"/>
        <w:keepLines w:val="0"/>
        <w:pageBreakBefore w:val="0"/>
        <w:kinsoku/>
        <w:wordWrap/>
        <w:overflowPunct/>
        <w:topLinePunct w:val="0"/>
        <w:autoSpaceDE/>
        <w:autoSpaceDN/>
        <w:bidi w:val="0"/>
        <w:adjustRightInd/>
        <w:snapToGrid/>
        <w:spacing w:line="560" w:lineRule="exact"/>
        <w:ind w:left="115" w:leftChars="41"/>
        <w:jc w:val="left"/>
        <w:textAlignment w:val="baseline"/>
        <w:rPr>
          <w:rFonts w:hint="eastAsia" w:ascii="仿宋" w:hAnsi="仿宋" w:eastAsia="仿宋" w:cs="仿宋"/>
          <w:sz w:val="32"/>
          <w:szCs w:val="32"/>
          <w:u w:val="none"/>
        </w:rPr>
      </w:pPr>
    </w:p>
    <w:p w14:paraId="5B265D76">
      <w:pPr>
        <w:keepNext w:val="0"/>
        <w:keepLines w:val="0"/>
        <w:pageBreakBefore w:val="0"/>
        <w:kinsoku/>
        <w:wordWrap/>
        <w:overflowPunct/>
        <w:topLinePunct w:val="0"/>
        <w:autoSpaceDE/>
        <w:autoSpaceDN/>
        <w:bidi w:val="0"/>
        <w:adjustRightInd/>
        <w:snapToGrid/>
        <w:spacing w:line="560" w:lineRule="exact"/>
        <w:ind w:left="115" w:leftChars="41"/>
        <w:jc w:val="left"/>
        <w:textAlignment w:val="baseline"/>
        <w:rPr>
          <w:rFonts w:hint="eastAsia" w:ascii="仿宋" w:hAnsi="仿宋" w:eastAsia="仿宋" w:cs="仿宋"/>
          <w:sz w:val="32"/>
          <w:szCs w:val="32"/>
          <w:u w:val="none"/>
        </w:rPr>
      </w:pPr>
    </w:p>
    <w:p w14:paraId="207DF157">
      <w:pPr>
        <w:spacing w:line="600" w:lineRule="exact"/>
        <w:ind w:left="115" w:leftChars="41"/>
        <w:jc w:val="left"/>
        <w:textAlignment w:val="baseline"/>
        <w:rPr>
          <w:rFonts w:hint="eastAsia" w:ascii="仿宋" w:hAnsi="仿宋" w:eastAsia="仿宋" w:cs="仿宋"/>
          <w:sz w:val="32"/>
          <w:szCs w:val="32"/>
        </w:rPr>
      </w:pPr>
    </w:p>
    <w:p w14:paraId="3CF51B03">
      <w:pPr>
        <w:spacing w:line="600" w:lineRule="exact"/>
        <w:ind w:left="115" w:leftChars="41"/>
        <w:jc w:val="left"/>
        <w:textAlignment w:val="baseline"/>
        <w:rPr>
          <w:rFonts w:hint="eastAsia" w:ascii="黑体" w:hAnsi="黑体" w:eastAsia="黑体" w:cs="黑体"/>
          <w:sz w:val="32"/>
          <w:szCs w:val="32"/>
        </w:rPr>
      </w:pPr>
      <w:bookmarkStart w:id="1" w:name="_GoBack"/>
      <w:bookmarkEnd w:id="1"/>
      <w:r>
        <w:rPr>
          <w:rFonts w:hint="eastAsia" w:ascii="黑体" w:hAnsi="黑体" w:eastAsia="黑体" w:cs="黑体"/>
          <w:sz w:val="32"/>
          <w:szCs w:val="32"/>
        </w:rPr>
        <w:t>附件1：</w:t>
      </w:r>
    </w:p>
    <w:p w14:paraId="70654029">
      <w:pPr>
        <w:jc w:val="center"/>
        <w:textAlignment w:val="baseline"/>
        <w:rPr>
          <w:rFonts w:hint="eastAsia" w:ascii="微软雅黑" w:hAnsi="微软雅黑" w:eastAsia="微软雅黑" w:cs="微软雅黑"/>
          <w:sz w:val="32"/>
          <w:szCs w:val="32"/>
        </w:rPr>
      </w:pPr>
      <w:r>
        <w:rPr>
          <w:rFonts w:hint="eastAsia" w:ascii="微软雅黑" w:hAnsi="微软雅黑" w:eastAsia="微软雅黑" w:cs="微软雅黑"/>
          <w:sz w:val="32"/>
          <w:szCs w:val="32"/>
        </w:rPr>
        <w:t>山东省健康促进与教育学会组建分支机构申请表</w:t>
      </w:r>
    </w:p>
    <w:tbl>
      <w:tblPr>
        <w:tblStyle w:val="6"/>
        <w:tblW w:w="9400"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046"/>
        <w:gridCol w:w="409"/>
        <w:gridCol w:w="2329"/>
        <w:gridCol w:w="1349"/>
        <w:gridCol w:w="188"/>
        <w:gridCol w:w="1337"/>
        <w:gridCol w:w="1450"/>
      </w:tblGrid>
      <w:tr w14:paraId="6BA3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2338" w:type="dxa"/>
            <w:gridSpan w:val="2"/>
            <w:noWrap w:val="0"/>
            <w:vAlign w:val="center"/>
          </w:tcPr>
          <w:p w14:paraId="480D4119">
            <w:pPr>
              <w:jc w:val="center"/>
              <w:textAlignment w:val="baseline"/>
              <w:rPr>
                <w:rFonts w:hint="eastAsia" w:ascii="宋体" w:hAnsi="宋体" w:eastAsia="宋体" w:cs="宋体"/>
                <w:sz w:val="28"/>
                <w:szCs w:val="28"/>
              </w:rPr>
            </w:pPr>
            <w:r>
              <w:rPr>
                <w:rFonts w:hint="eastAsia" w:ascii="宋体" w:hAnsi="宋体" w:eastAsia="宋体" w:cs="宋体"/>
                <w:sz w:val="28"/>
                <w:szCs w:val="28"/>
              </w:rPr>
              <w:t>分支机构名称</w:t>
            </w:r>
          </w:p>
        </w:tc>
        <w:tc>
          <w:tcPr>
            <w:tcW w:w="7062" w:type="dxa"/>
            <w:gridSpan w:val="6"/>
            <w:noWrap w:val="0"/>
            <w:vAlign w:val="center"/>
          </w:tcPr>
          <w:p w14:paraId="31B2B476">
            <w:pPr>
              <w:jc w:val="center"/>
              <w:textAlignment w:val="baseline"/>
              <w:rPr>
                <w:rFonts w:hint="eastAsia" w:ascii="宋体" w:hAnsi="宋体" w:eastAsia="宋体" w:cs="宋体"/>
                <w:sz w:val="28"/>
                <w:szCs w:val="28"/>
              </w:rPr>
            </w:pPr>
          </w:p>
        </w:tc>
      </w:tr>
      <w:tr w14:paraId="0B4C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338" w:type="dxa"/>
            <w:gridSpan w:val="2"/>
            <w:noWrap w:val="0"/>
            <w:vAlign w:val="center"/>
          </w:tcPr>
          <w:p w14:paraId="7AE1DE2C">
            <w:pPr>
              <w:jc w:val="center"/>
              <w:textAlignment w:val="baseline"/>
              <w:rPr>
                <w:rFonts w:hint="eastAsia" w:ascii="宋体" w:hAnsi="宋体" w:eastAsia="宋体" w:cs="宋体"/>
                <w:sz w:val="28"/>
                <w:szCs w:val="28"/>
              </w:rPr>
            </w:pPr>
            <w:r>
              <w:rPr>
                <w:rFonts w:hint="eastAsia" w:ascii="宋体" w:hAnsi="宋体" w:eastAsia="宋体" w:cs="宋体"/>
                <w:sz w:val="28"/>
                <w:szCs w:val="28"/>
              </w:rPr>
              <w:t>组建负责人</w:t>
            </w:r>
          </w:p>
        </w:tc>
        <w:tc>
          <w:tcPr>
            <w:tcW w:w="2738" w:type="dxa"/>
            <w:gridSpan w:val="2"/>
            <w:noWrap w:val="0"/>
            <w:vAlign w:val="center"/>
          </w:tcPr>
          <w:p w14:paraId="2E0BA118">
            <w:pPr>
              <w:jc w:val="center"/>
              <w:textAlignment w:val="baseline"/>
              <w:rPr>
                <w:rFonts w:hint="eastAsia" w:ascii="宋体" w:hAnsi="宋体" w:eastAsia="宋体" w:cs="宋体"/>
                <w:sz w:val="28"/>
                <w:szCs w:val="28"/>
              </w:rPr>
            </w:pPr>
          </w:p>
        </w:tc>
        <w:tc>
          <w:tcPr>
            <w:tcW w:w="1537" w:type="dxa"/>
            <w:gridSpan w:val="2"/>
            <w:noWrap w:val="0"/>
            <w:vAlign w:val="center"/>
          </w:tcPr>
          <w:p w14:paraId="7275065E">
            <w:pPr>
              <w:jc w:val="center"/>
              <w:textAlignment w:val="baseline"/>
              <w:rPr>
                <w:rFonts w:hint="eastAsia" w:ascii="宋体" w:hAnsi="宋体" w:eastAsia="宋体" w:cs="宋体"/>
                <w:sz w:val="28"/>
                <w:szCs w:val="28"/>
              </w:rPr>
            </w:pPr>
            <w:r>
              <w:rPr>
                <w:rFonts w:hint="eastAsia" w:ascii="宋体" w:hAnsi="宋体" w:eastAsia="宋体" w:cs="宋体"/>
                <w:sz w:val="28"/>
                <w:szCs w:val="28"/>
              </w:rPr>
              <w:t>联系电话</w:t>
            </w:r>
          </w:p>
        </w:tc>
        <w:tc>
          <w:tcPr>
            <w:tcW w:w="2787" w:type="dxa"/>
            <w:gridSpan w:val="2"/>
            <w:noWrap w:val="0"/>
            <w:vAlign w:val="center"/>
          </w:tcPr>
          <w:p w14:paraId="252935F4">
            <w:pPr>
              <w:jc w:val="center"/>
              <w:textAlignment w:val="baseline"/>
              <w:rPr>
                <w:rFonts w:hint="eastAsia" w:ascii="宋体" w:hAnsi="宋体" w:eastAsia="宋体" w:cs="宋体"/>
                <w:sz w:val="28"/>
                <w:szCs w:val="28"/>
              </w:rPr>
            </w:pPr>
          </w:p>
        </w:tc>
      </w:tr>
      <w:tr w14:paraId="3E19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exact"/>
        </w:trPr>
        <w:tc>
          <w:tcPr>
            <w:tcW w:w="9400" w:type="dxa"/>
            <w:gridSpan w:val="8"/>
            <w:noWrap w:val="0"/>
            <w:vAlign w:val="top"/>
          </w:tcPr>
          <w:p w14:paraId="61464DCA">
            <w:pPr>
              <w:textAlignment w:val="baseline"/>
              <w:rPr>
                <w:rFonts w:hint="eastAsia" w:ascii="宋体" w:hAnsi="宋体" w:eastAsia="宋体" w:cs="宋体"/>
                <w:sz w:val="28"/>
                <w:szCs w:val="28"/>
              </w:rPr>
            </w:pPr>
            <w:r>
              <w:rPr>
                <w:rFonts w:hint="eastAsia" w:ascii="宋体" w:hAnsi="宋体" w:eastAsia="宋体" w:cs="宋体"/>
                <w:sz w:val="28"/>
                <w:szCs w:val="28"/>
              </w:rPr>
              <w:t>分支机构业务范围：</w:t>
            </w:r>
          </w:p>
          <w:p w14:paraId="518A1961">
            <w:pPr>
              <w:spacing w:line="360" w:lineRule="auto"/>
              <w:ind w:firstLine="560" w:firstLineChars="200"/>
              <w:textAlignment w:val="baseline"/>
              <w:rPr>
                <w:rFonts w:hint="eastAsia" w:ascii="宋体" w:hAnsi="宋体" w:eastAsia="宋体" w:cs="宋体"/>
                <w:sz w:val="28"/>
                <w:szCs w:val="28"/>
              </w:rPr>
            </w:pPr>
          </w:p>
        </w:tc>
      </w:tr>
      <w:tr w14:paraId="4AAA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8" w:hRule="exact"/>
        </w:trPr>
        <w:tc>
          <w:tcPr>
            <w:tcW w:w="9400" w:type="dxa"/>
            <w:gridSpan w:val="8"/>
            <w:noWrap w:val="0"/>
            <w:vAlign w:val="top"/>
          </w:tcPr>
          <w:p w14:paraId="57AA0AB7">
            <w:pPr>
              <w:rPr>
                <w:rFonts w:hint="eastAsia" w:ascii="宋体" w:hAnsi="宋体" w:eastAsia="宋体" w:cs="宋体"/>
                <w:sz w:val="28"/>
                <w:szCs w:val="28"/>
              </w:rPr>
            </w:pPr>
            <w:r>
              <w:rPr>
                <w:rFonts w:hint="eastAsia" w:ascii="宋体" w:hAnsi="宋体" w:eastAsia="宋体" w:cs="宋体"/>
                <w:sz w:val="28"/>
                <w:szCs w:val="28"/>
              </w:rPr>
              <w:t>申请理由（应包括前言、本学科或专业发展现状和趋势、全省本专业队伍现状、成立本专业专业委员会的必要性分析、成立目的、本专业委员会的任务分析）：</w:t>
            </w:r>
          </w:p>
          <w:p w14:paraId="55215E54">
            <w:pPr>
              <w:spacing w:line="360" w:lineRule="auto"/>
              <w:textAlignment w:val="baseline"/>
              <w:rPr>
                <w:rFonts w:hint="eastAsia" w:ascii="宋体" w:hAnsi="宋体" w:eastAsia="宋体" w:cs="宋体"/>
                <w:color w:val="000000"/>
                <w:sz w:val="28"/>
                <w:szCs w:val="28"/>
                <w:shd w:val="clear" w:color="auto" w:fill="FFFFFF"/>
              </w:rPr>
            </w:pPr>
          </w:p>
          <w:p w14:paraId="49633484">
            <w:pPr>
              <w:spacing w:line="360" w:lineRule="auto"/>
              <w:ind w:firstLine="560" w:firstLineChars="200"/>
              <w:textAlignment w:val="baseline"/>
              <w:rPr>
                <w:rFonts w:hint="eastAsia" w:ascii="宋体" w:hAnsi="宋体" w:eastAsia="宋体" w:cs="宋体"/>
                <w:color w:val="000000"/>
                <w:sz w:val="28"/>
                <w:szCs w:val="28"/>
                <w:shd w:val="clear" w:color="auto" w:fill="FFFFFF"/>
              </w:rPr>
            </w:pPr>
          </w:p>
          <w:p w14:paraId="56091D75">
            <w:pPr>
              <w:spacing w:line="360" w:lineRule="auto"/>
              <w:textAlignment w:val="baseline"/>
              <w:rPr>
                <w:rFonts w:hint="eastAsia" w:ascii="宋体" w:hAnsi="宋体" w:eastAsia="宋体" w:cs="宋体"/>
                <w:color w:val="000000"/>
                <w:sz w:val="28"/>
                <w:szCs w:val="28"/>
                <w:shd w:val="clear" w:color="auto" w:fill="FFFFFF"/>
              </w:rPr>
            </w:pPr>
          </w:p>
          <w:p w14:paraId="010B15AC">
            <w:pPr>
              <w:spacing w:line="360" w:lineRule="auto"/>
              <w:textAlignment w:val="baseline"/>
              <w:rPr>
                <w:rFonts w:hint="eastAsia" w:ascii="宋体" w:hAnsi="宋体" w:eastAsia="宋体" w:cs="宋体"/>
                <w:color w:val="000000"/>
                <w:sz w:val="28"/>
                <w:szCs w:val="28"/>
                <w:shd w:val="clear" w:color="auto" w:fill="FFFFFF"/>
              </w:rPr>
            </w:pPr>
          </w:p>
          <w:p w14:paraId="10E399E0">
            <w:pPr>
              <w:spacing w:line="360" w:lineRule="auto"/>
              <w:textAlignment w:val="baseline"/>
              <w:rPr>
                <w:rFonts w:hint="eastAsia" w:ascii="宋体" w:hAnsi="宋体" w:eastAsia="宋体" w:cs="宋体"/>
                <w:color w:val="000000"/>
                <w:sz w:val="28"/>
                <w:szCs w:val="28"/>
                <w:shd w:val="clear" w:color="auto" w:fill="FFFFFF"/>
              </w:rPr>
            </w:pPr>
          </w:p>
          <w:p w14:paraId="23CEBCD7">
            <w:pPr>
              <w:spacing w:line="360" w:lineRule="auto"/>
              <w:textAlignment w:val="baseline"/>
              <w:rPr>
                <w:rFonts w:hint="eastAsia" w:ascii="宋体" w:hAnsi="宋体" w:eastAsia="宋体" w:cs="宋体"/>
                <w:color w:val="000000"/>
                <w:sz w:val="28"/>
                <w:szCs w:val="28"/>
                <w:shd w:val="clear" w:color="auto" w:fill="FFFFFF"/>
              </w:rPr>
            </w:pPr>
          </w:p>
          <w:p w14:paraId="4890D12B">
            <w:pPr>
              <w:spacing w:line="360" w:lineRule="auto"/>
              <w:textAlignment w:val="baseline"/>
              <w:rPr>
                <w:rFonts w:hint="eastAsia" w:ascii="宋体" w:hAnsi="宋体" w:eastAsia="宋体" w:cs="宋体"/>
                <w:color w:val="000000"/>
                <w:sz w:val="28"/>
                <w:szCs w:val="28"/>
                <w:shd w:val="clear" w:color="auto" w:fill="FFFFFF"/>
              </w:rPr>
            </w:pPr>
          </w:p>
          <w:p w14:paraId="3D0A745B">
            <w:pPr>
              <w:spacing w:line="360" w:lineRule="auto"/>
              <w:textAlignment w:val="baseline"/>
              <w:rPr>
                <w:rFonts w:hint="eastAsia" w:ascii="宋体" w:hAnsi="宋体" w:eastAsia="宋体" w:cs="宋体"/>
                <w:color w:val="000000"/>
                <w:sz w:val="28"/>
                <w:szCs w:val="28"/>
                <w:shd w:val="clear" w:color="auto" w:fill="FFFFFF"/>
              </w:rPr>
            </w:pPr>
          </w:p>
          <w:p w14:paraId="7ABC490A">
            <w:pPr>
              <w:spacing w:line="360" w:lineRule="auto"/>
              <w:textAlignment w:val="baseline"/>
              <w:rPr>
                <w:rFonts w:hint="eastAsia" w:ascii="宋体" w:hAnsi="宋体" w:eastAsia="宋体" w:cs="宋体"/>
                <w:color w:val="000000"/>
                <w:sz w:val="28"/>
                <w:szCs w:val="28"/>
                <w:shd w:val="clear" w:color="auto" w:fill="FFFFFF"/>
              </w:rPr>
            </w:pPr>
          </w:p>
        </w:tc>
      </w:tr>
      <w:tr w14:paraId="644B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9400" w:type="dxa"/>
            <w:gridSpan w:val="8"/>
            <w:noWrap w:val="0"/>
            <w:vAlign w:val="top"/>
          </w:tcPr>
          <w:p w14:paraId="1589D470">
            <w:pPr>
              <w:textAlignment w:val="baseline"/>
              <w:rPr>
                <w:rFonts w:hint="eastAsia" w:ascii="宋体" w:hAnsi="宋体" w:eastAsia="宋体" w:cs="宋体"/>
                <w:sz w:val="28"/>
                <w:szCs w:val="28"/>
              </w:rPr>
            </w:pPr>
            <w:r>
              <w:rPr>
                <w:rFonts w:hint="eastAsia" w:ascii="宋体" w:hAnsi="宋体" w:eastAsia="宋体" w:cs="宋体"/>
                <w:sz w:val="28"/>
                <w:szCs w:val="28"/>
              </w:rPr>
              <w:t>工作规划（成立本专业委员会后的工作范围和主要活动设想，包括长期规划和近期打算：</w:t>
            </w:r>
          </w:p>
          <w:p w14:paraId="1E6D14A3">
            <w:pPr>
              <w:spacing w:line="360" w:lineRule="auto"/>
              <w:ind w:left="560" w:leftChars="200"/>
              <w:textAlignment w:val="baseline"/>
              <w:rPr>
                <w:rFonts w:hint="eastAsia" w:ascii="宋体" w:hAnsi="宋体" w:eastAsia="宋体" w:cs="宋体"/>
                <w:sz w:val="28"/>
                <w:szCs w:val="28"/>
              </w:rPr>
            </w:pPr>
          </w:p>
        </w:tc>
      </w:tr>
      <w:tr w14:paraId="4452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9400" w:type="dxa"/>
            <w:gridSpan w:val="8"/>
            <w:noWrap w:val="0"/>
            <w:vAlign w:val="center"/>
          </w:tcPr>
          <w:p w14:paraId="04D13FB0">
            <w:pPr>
              <w:jc w:val="center"/>
              <w:textAlignment w:val="baseline"/>
              <w:rPr>
                <w:rFonts w:hint="eastAsia" w:ascii="宋体" w:hAnsi="宋体" w:eastAsia="宋体" w:cs="宋体"/>
                <w:sz w:val="28"/>
                <w:szCs w:val="28"/>
              </w:rPr>
            </w:pPr>
            <w:r>
              <w:rPr>
                <w:rFonts w:hint="eastAsia" w:ascii="宋体" w:hAnsi="宋体" w:eastAsia="宋体" w:cs="宋体"/>
                <w:sz w:val="28"/>
                <w:szCs w:val="28"/>
              </w:rPr>
              <w:t>组建负责人及主要发起成员情况汇总</w:t>
            </w:r>
          </w:p>
        </w:tc>
      </w:tr>
      <w:tr w14:paraId="5BEF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1292" w:type="dxa"/>
            <w:noWrap w:val="0"/>
            <w:vAlign w:val="center"/>
          </w:tcPr>
          <w:p w14:paraId="17FB10B3">
            <w:pPr>
              <w:spacing w:line="3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姓名</w:t>
            </w:r>
          </w:p>
        </w:tc>
        <w:tc>
          <w:tcPr>
            <w:tcW w:w="1455" w:type="dxa"/>
            <w:gridSpan w:val="2"/>
            <w:noWrap w:val="0"/>
            <w:vAlign w:val="center"/>
          </w:tcPr>
          <w:p w14:paraId="019F14AF">
            <w:pPr>
              <w:spacing w:line="3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出生年月</w:t>
            </w:r>
          </w:p>
        </w:tc>
        <w:tc>
          <w:tcPr>
            <w:tcW w:w="3678" w:type="dxa"/>
            <w:gridSpan w:val="2"/>
            <w:noWrap w:val="0"/>
            <w:vAlign w:val="center"/>
          </w:tcPr>
          <w:p w14:paraId="79E8C862">
            <w:pPr>
              <w:spacing w:line="3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工作单位及职务/职称</w:t>
            </w:r>
          </w:p>
        </w:tc>
        <w:tc>
          <w:tcPr>
            <w:tcW w:w="1525" w:type="dxa"/>
            <w:gridSpan w:val="2"/>
            <w:noWrap w:val="0"/>
            <w:vAlign w:val="center"/>
          </w:tcPr>
          <w:p w14:paraId="110810BE">
            <w:pPr>
              <w:spacing w:line="3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政治面貌</w:t>
            </w:r>
          </w:p>
        </w:tc>
        <w:tc>
          <w:tcPr>
            <w:tcW w:w="1450" w:type="dxa"/>
            <w:noWrap w:val="0"/>
            <w:vAlign w:val="center"/>
          </w:tcPr>
          <w:p w14:paraId="2882BD90">
            <w:pPr>
              <w:spacing w:line="34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本人签字</w:t>
            </w:r>
          </w:p>
        </w:tc>
      </w:tr>
      <w:tr w14:paraId="67FC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292" w:type="dxa"/>
            <w:noWrap w:val="0"/>
            <w:vAlign w:val="center"/>
          </w:tcPr>
          <w:p w14:paraId="20A870C1">
            <w:pPr>
              <w:jc w:val="center"/>
              <w:textAlignment w:val="baseline"/>
              <w:rPr>
                <w:rFonts w:hint="eastAsia" w:ascii="宋体" w:hAnsi="宋体" w:eastAsia="宋体" w:cs="宋体"/>
                <w:sz w:val="28"/>
                <w:szCs w:val="28"/>
              </w:rPr>
            </w:pPr>
          </w:p>
        </w:tc>
        <w:tc>
          <w:tcPr>
            <w:tcW w:w="1455" w:type="dxa"/>
            <w:gridSpan w:val="2"/>
            <w:noWrap w:val="0"/>
            <w:vAlign w:val="center"/>
          </w:tcPr>
          <w:p w14:paraId="0D38CDEB">
            <w:pPr>
              <w:jc w:val="center"/>
              <w:textAlignment w:val="baseline"/>
              <w:rPr>
                <w:rFonts w:hint="eastAsia" w:ascii="宋体" w:hAnsi="宋体" w:eastAsia="宋体" w:cs="宋体"/>
                <w:sz w:val="28"/>
                <w:szCs w:val="28"/>
              </w:rPr>
            </w:pPr>
          </w:p>
        </w:tc>
        <w:tc>
          <w:tcPr>
            <w:tcW w:w="3678" w:type="dxa"/>
            <w:gridSpan w:val="2"/>
            <w:noWrap w:val="0"/>
            <w:vAlign w:val="center"/>
          </w:tcPr>
          <w:p w14:paraId="1D4842B3">
            <w:pPr>
              <w:jc w:val="center"/>
              <w:textAlignment w:val="baseline"/>
              <w:rPr>
                <w:rFonts w:hint="eastAsia" w:ascii="宋体" w:hAnsi="宋体" w:eastAsia="宋体" w:cs="宋体"/>
                <w:sz w:val="28"/>
                <w:szCs w:val="28"/>
              </w:rPr>
            </w:pPr>
          </w:p>
        </w:tc>
        <w:tc>
          <w:tcPr>
            <w:tcW w:w="1525" w:type="dxa"/>
            <w:gridSpan w:val="2"/>
            <w:noWrap w:val="0"/>
            <w:vAlign w:val="center"/>
          </w:tcPr>
          <w:p w14:paraId="039AEDBE">
            <w:pPr>
              <w:jc w:val="center"/>
              <w:textAlignment w:val="baseline"/>
              <w:rPr>
                <w:rFonts w:hint="eastAsia" w:ascii="宋体" w:hAnsi="宋体" w:eastAsia="宋体" w:cs="宋体"/>
                <w:sz w:val="28"/>
                <w:szCs w:val="28"/>
              </w:rPr>
            </w:pPr>
          </w:p>
        </w:tc>
        <w:tc>
          <w:tcPr>
            <w:tcW w:w="1450" w:type="dxa"/>
            <w:noWrap w:val="0"/>
            <w:vAlign w:val="center"/>
          </w:tcPr>
          <w:p w14:paraId="499FD291">
            <w:pPr>
              <w:textAlignment w:val="baseline"/>
              <w:rPr>
                <w:rFonts w:hint="eastAsia" w:ascii="宋体" w:hAnsi="宋体" w:eastAsia="宋体" w:cs="宋体"/>
                <w:sz w:val="28"/>
                <w:szCs w:val="28"/>
              </w:rPr>
            </w:pPr>
          </w:p>
        </w:tc>
      </w:tr>
      <w:tr w14:paraId="431E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292" w:type="dxa"/>
            <w:noWrap w:val="0"/>
            <w:vAlign w:val="center"/>
          </w:tcPr>
          <w:p w14:paraId="7E92F1BE">
            <w:pPr>
              <w:jc w:val="center"/>
              <w:textAlignment w:val="baseline"/>
              <w:rPr>
                <w:rFonts w:hint="eastAsia" w:ascii="宋体" w:hAnsi="宋体" w:eastAsia="宋体" w:cs="宋体"/>
                <w:sz w:val="28"/>
                <w:szCs w:val="28"/>
              </w:rPr>
            </w:pPr>
          </w:p>
        </w:tc>
        <w:tc>
          <w:tcPr>
            <w:tcW w:w="1455" w:type="dxa"/>
            <w:gridSpan w:val="2"/>
            <w:noWrap w:val="0"/>
            <w:vAlign w:val="center"/>
          </w:tcPr>
          <w:p w14:paraId="480D44C2">
            <w:pPr>
              <w:jc w:val="center"/>
              <w:textAlignment w:val="baseline"/>
              <w:rPr>
                <w:rFonts w:hint="eastAsia" w:ascii="宋体" w:hAnsi="宋体" w:eastAsia="宋体" w:cs="宋体"/>
                <w:sz w:val="28"/>
                <w:szCs w:val="28"/>
              </w:rPr>
            </w:pPr>
          </w:p>
        </w:tc>
        <w:tc>
          <w:tcPr>
            <w:tcW w:w="3678" w:type="dxa"/>
            <w:gridSpan w:val="2"/>
            <w:noWrap w:val="0"/>
            <w:vAlign w:val="center"/>
          </w:tcPr>
          <w:p w14:paraId="4DA0046E">
            <w:pPr>
              <w:jc w:val="center"/>
              <w:textAlignment w:val="baseline"/>
              <w:rPr>
                <w:rFonts w:hint="eastAsia" w:ascii="宋体" w:hAnsi="宋体" w:eastAsia="宋体" w:cs="宋体"/>
                <w:sz w:val="28"/>
                <w:szCs w:val="28"/>
              </w:rPr>
            </w:pPr>
          </w:p>
        </w:tc>
        <w:tc>
          <w:tcPr>
            <w:tcW w:w="1525" w:type="dxa"/>
            <w:gridSpan w:val="2"/>
            <w:noWrap w:val="0"/>
            <w:vAlign w:val="center"/>
          </w:tcPr>
          <w:p w14:paraId="7584FA97">
            <w:pPr>
              <w:jc w:val="center"/>
              <w:textAlignment w:val="baseline"/>
              <w:rPr>
                <w:rFonts w:hint="eastAsia" w:ascii="宋体" w:hAnsi="宋体" w:eastAsia="宋体" w:cs="宋体"/>
                <w:sz w:val="28"/>
                <w:szCs w:val="28"/>
              </w:rPr>
            </w:pPr>
          </w:p>
        </w:tc>
        <w:tc>
          <w:tcPr>
            <w:tcW w:w="1450" w:type="dxa"/>
            <w:noWrap w:val="0"/>
            <w:vAlign w:val="center"/>
          </w:tcPr>
          <w:p w14:paraId="0DBAAC0A">
            <w:pPr>
              <w:textAlignment w:val="baseline"/>
              <w:rPr>
                <w:rFonts w:hint="eastAsia" w:ascii="宋体" w:hAnsi="宋体" w:eastAsia="宋体" w:cs="宋体"/>
                <w:sz w:val="28"/>
                <w:szCs w:val="28"/>
              </w:rPr>
            </w:pPr>
          </w:p>
        </w:tc>
      </w:tr>
      <w:tr w14:paraId="1363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1292" w:type="dxa"/>
            <w:noWrap w:val="0"/>
            <w:vAlign w:val="center"/>
          </w:tcPr>
          <w:p w14:paraId="360E0430">
            <w:pPr>
              <w:jc w:val="center"/>
              <w:textAlignment w:val="baseline"/>
              <w:rPr>
                <w:rFonts w:hint="eastAsia" w:ascii="宋体" w:hAnsi="宋体" w:eastAsia="宋体" w:cs="宋体"/>
                <w:sz w:val="28"/>
                <w:szCs w:val="28"/>
              </w:rPr>
            </w:pPr>
          </w:p>
        </w:tc>
        <w:tc>
          <w:tcPr>
            <w:tcW w:w="1455" w:type="dxa"/>
            <w:gridSpan w:val="2"/>
            <w:noWrap w:val="0"/>
            <w:vAlign w:val="center"/>
          </w:tcPr>
          <w:p w14:paraId="29783E5E">
            <w:pPr>
              <w:jc w:val="center"/>
              <w:textAlignment w:val="baseline"/>
              <w:rPr>
                <w:rFonts w:hint="eastAsia" w:ascii="宋体" w:hAnsi="宋体" w:eastAsia="宋体" w:cs="宋体"/>
                <w:sz w:val="28"/>
                <w:szCs w:val="28"/>
              </w:rPr>
            </w:pPr>
          </w:p>
        </w:tc>
        <w:tc>
          <w:tcPr>
            <w:tcW w:w="3678" w:type="dxa"/>
            <w:gridSpan w:val="2"/>
            <w:noWrap w:val="0"/>
            <w:vAlign w:val="center"/>
          </w:tcPr>
          <w:p w14:paraId="2FB86947">
            <w:pPr>
              <w:jc w:val="center"/>
              <w:textAlignment w:val="baseline"/>
              <w:rPr>
                <w:rFonts w:hint="eastAsia" w:ascii="宋体" w:hAnsi="宋体" w:eastAsia="宋体" w:cs="宋体"/>
                <w:sz w:val="28"/>
                <w:szCs w:val="28"/>
              </w:rPr>
            </w:pPr>
          </w:p>
        </w:tc>
        <w:tc>
          <w:tcPr>
            <w:tcW w:w="1525" w:type="dxa"/>
            <w:gridSpan w:val="2"/>
            <w:noWrap w:val="0"/>
            <w:vAlign w:val="center"/>
          </w:tcPr>
          <w:p w14:paraId="4A4BD5BD">
            <w:pPr>
              <w:jc w:val="center"/>
              <w:textAlignment w:val="baseline"/>
              <w:rPr>
                <w:rFonts w:hint="eastAsia" w:ascii="宋体" w:hAnsi="宋体" w:eastAsia="宋体" w:cs="宋体"/>
                <w:sz w:val="28"/>
                <w:szCs w:val="28"/>
              </w:rPr>
            </w:pPr>
          </w:p>
        </w:tc>
        <w:tc>
          <w:tcPr>
            <w:tcW w:w="1450" w:type="dxa"/>
            <w:noWrap w:val="0"/>
            <w:vAlign w:val="center"/>
          </w:tcPr>
          <w:p w14:paraId="7C5956F7">
            <w:pPr>
              <w:textAlignment w:val="baseline"/>
              <w:rPr>
                <w:rFonts w:hint="eastAsia" w:ascii="宋体" w:hAnsi="宋体" w:eastAsia="宋体" w:cs="宋体"/>
                <w:sz w:val="28"/>
                <w:szCs w:val="28"/>
              </w:rPr>
            </w:pPr>
          </w:p>
        </w:tc>
      </w:tr>
      <w:tr w14:paraId="647B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1292" w:type="dxa"/>
            <w:noWrap w:val="0"/>
            <w:vAlign w:val="center"/>
          </w:tcPr>
          <w:p w14:paraId="62AECE2E">
            <w:pPr>
              <w:jc w:val="center"/>
              <w:textAlignment w:val="baseline"/>
              <w:rPr>
                <w:rFonts w:hint="eastAsia" w:ascii="宋体" w:hAnsi="宋体" w:eastAsia="宋体" w:cs="宋体"/>
                <w:sz w:val="28"/>
                <w:szCs w:val="28"/>
              </w:rPr>
            </w:pPr>
          </w:p>
        </w:tc>
        <w:tc>
          <w:tcPr>
            <w:tcW w:w="1455" w:type="dxa"/>
            <w:gridSpan w:val="2"/>
            <w:noWrap w:val="0"/>
            <w:vAlign w:val="center"/>
          </w:tcPr>
          <w:p w14:paraId="0CAD163F">
            <w:pPr>
              <w:jc w:val="center"/>
              <w:textAlignment w:val="baseline"/>
              <w:rPr>
                <w:rFonts w:hint="eastAsia" w:ascii="宋体" w:hAnsi="宋体" w:eastAsia="宋体" w:cs="宋体"/>
                <w:sz w:val="28"/>
                <w:szCs w:val="28"/>
              </w:rPr>
            </w:pPr>
          </w:p>
        </w:tc>
        <w:tc>
          <w:tcPr>
            <w:tcW w:w="3678" w:type="dxa"/>
            <w:gridSpan w:val="2"/>
            <w:noWrap w:val="0"/>
            <w:vAlign w:val="center"/>
          </w:tcPr>
          <w:p w14:paraId="7E706DF0">
            <w:pPr>
              <w:jc w:val="center"/>
              <w:textAlignment w:val="baseline"/>
              <w:rPr>
                <w:rFonts w:hint="eastAsia" w:ascii="宋体" w:hAnsi="宋体" w:eastAsia="宋体" w:cs="宋体"/>
                <w:sz w:val="28"/>
                <w:szCs w:val="28"/>
              </w:rPr>
            </w:pPr>
          </w:p>
        </w:tc>
        <w:tc>
          <w:tcPr>
            <w:tcW w:w="1525" w:type="dxa"/>
            <w:gridSpan w:val="2"/>
            <w:noWrap w:val="0"/>
            <w:vAlign w:val="center"/>
          </w:tcPr>
          <w:p w14:paraId="3D614BDE">
            <w:pPr>
              <w:jc w:val="center"/>
              <w:textAlignment w:val="baseline"/>
              <w:rPr>
                <w:rFonts w:hint="eastAsia" w:ascii="宋体" w:hAnsi="宋体" w:eastAsia="宋体" w:cs="宋体"/>
                <w:sz w:val="28"/>
                <w:szCs w:val="28"/>
              </w:rPr>
            </w:pPr>
          </w:p>
        </w:tc>
        <w:tc>
          <w:tcPr>
            <w:tcW w:w="1450" w:type="dxa"/>
            <w:noWrap w:val="0"/>
            <w:vAlign w:val="center"/>
          </w:tcPr>
          <w:p w14:paraId="71858AAA">
            <w:pPr>
              <w:textAlignment w:val="baseline"/>
              <w:rPr>
                <w:rFonts w:hint="eastAsia" w:ascii="宋体" w:hAnsi="宋体" w:eastAsia="宋体" w:cs="宋体"/>
                <w:sz w:val="28"/>
                <w:szCs w:val="28"/>
              </w:rPr>
            </w:pPr>
          </w:p>
        </w:tc>
      </w:tr>
      <w:tr w14:paraId="4C41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1292" w:type="dxa"/>
            <w:noWrap w:val="0"/>
            <w:vAlign w:val="center"/>
          </w:tcPr>
          <w:p w14:paraId="2CC2561D">
            <w:pPr>
              <w:jc w:val="center"/>
              <w:textAlignment w:val="baseline"/>
              <w:rPr>
                <w:rFonts w:hint="eastAsia" w:ascii="宋体" w:hAnsi="宋体" w:eastAsia="宋体" w:cs="宋体"/>
                <w:sz w:val="28"/>
                <w:szCs w:val="28"/>
              </w:rPr>
            </w:pPr>
          </w:p>
        </w:tc>
        <w:tc>
          <w:tcPr>
            <w:tcW w:w="1455" w:type="dxa"/>
            <w:gridSpan w:val="2"/>
            <w:noWrap w:val="0"/>
            <w:vAlign w:val="center"/>
          </w:tcPr>
          <w:p w14:paraId="0CBD59D6">
            <w:pPr>
              <w:jc w:val="center"/>
              <w:textAlignment w:val="baseline"/>
              <w:rPr>
                <w:rFonts w:hint="eastAsia" w:ascii="宋体" w:hAnsi="宋体" w:eastAsia="宋体" w:cs="宋体"/>
                <w:sz w:val="28"/>
                <w:szCs w:val="28"/>
              </w:rPr>
            </w:pPr>
          </w:p>
        </w:tc>
        <w:tc>
          <w:tcPr>
            <w:tcW w:w="3678" w:type="dxa"/>
            <w:gridSpan w:val="2"/>
            <w:noWrap w:val="0"/>
            <w:vAlign w:val="center"/>
          </w:tcPr>
          <w:p w14:paraId="155A6D09">
            <w:pPr>
              <w:jc w:val="center"/>
              <w:textAlignment w:val="baseline"/>
              <w:rPr>
                <w:rFonts w:hint="eastAsia" w:ascii="宋体" w:hAnsi="宋体" w:eastAsia="宋体" w:cs="宋体"/>
                <w:sz w:val="28"/>
                <w:szCs w:val="28"/>
              </w:rPr>
            </w:pPr>
          </w:p>
        </w:tc>
        <w:tc>
          <w:tcPr>
            <w:tcW w:w="1525" w:type="dxa"/>
            <w:gridSpan w:val="2"/>
            <w:noWrap w:val="0"/>
            <w:vAlign w:val="center"/>
          </w:tcPr>
          <w:p w14:paraId="7123634A">
            <w:pPr>
              <w:jc w:val="center"/>
              <w:textAlignment w:val="baseline"/>
              <w:rPr>
                <w:rFonts w:hint="eastAsia" w:ascii="宋体" w:hAnsi="宋体" w:eastAsia="宋体" w:cs="宋体"/>
                <w:sz w:val="28"/>
                <w:szCs w:val="28"/>
              </w:rPr>
            </w:pPr>
          </w:p>
        </w:tc>
        <w:tc>
          <w:tcPr>
            <w:tcW w:w="1450" w:type="dxa"/>
            <w:noWrap w:val="0"/>
            <w:vAlign w:val="center"/>
          </w:tcPr>
          <w:p w14:paraId="66040CE6">
            <w:pPr>
              <w:textAlignment w:val="baseline"/>
              <w:rPr>
                <w:rFonts w:hint="eastAsia" w:ascii="宋体" w:hAnsi="宋体" w:eastAsia="宋体" w:cs="宋体"/>
                <w:sz w:val="28"/>
                <w:szCs w:val="28"/>
              </w:rPr>
            </w:pPr>
          </w:p>
        </w:tc>
      </w:tr>
      <w:tr w14:paraId="6390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292" w:type="dxa"/>
            <w:noWrap w:val="0"/>
            <w:vAlign w:val="center"/>
          </w:tcPr>
          <w:p w14:paraId="0CE7E020">
            <w:pPr>
              <w:jc w:val="center"/>
              <w:textAlignment w:val="baseline"/>
              <w:rPr>
                <w:rFonts w:hint="eastAsia" w:ascii="宋体" w:hAnsi="宋体" w:eastAsia="宋体" w:cs="宋体"/>
                <w:sz w:val="28"/>
                <w:szCs w:val="28"/>
              </w:rPr>
            </w:pPr>
          </w:p>
        </w:tc>
        <w:tc>
          <w:tcPr>
            <w:tcW w:w="1455" w:type="dxa"/>
            <w:gridSpan w:val="2"/>
            <w:noWrap w:val="0"/>
            <w:vAlign w:val="center"/>
          </w:tcPr>
          <w:p w14:paraId="121A949F">
            <w:pPr>
              <w:jc w:val="center"/>
              <w:textAlignment w:val="baseline"/>
              <w:rPr>
                <w:rFonts w:hint="eastAsia" w:ascii="宋体" w:hAnsi="宋体" w:eastAsia="宋体" w:cs="宋体"/>
                <w:sz w:val="28"/>
                <w:szCs w:val="28"/>
              </w:rPr>
            </w:pPr>
          </w:p>
        </w:tc>
        <w:tc>
          <w:tcPr>
            <w:tcW w:w="3678" w:type="dxa"/>
            <w:gridSpan w:val="2"/>
            <w:noWrap w:val="0"/>
            <w:vAlign w:val="center"/>
          </w:tcPr>
          <w:p w14:paraId="273652AB">
            <w:pPr>
              <w:jc w:val="center"/>
              <w:textAlignment w:val="baseline"/>
              <w:rPr>
                <w:rFonts w:hint="eastAsia" w:ascii="宋体" w:hAnsi="宋体" w:eastAsia="宋体" w:cs="宋体"/>
                <w:sz w:val="28"/>
                <w:szCs w:val="28"/>
              </w:rPr>
            </w:pPr>
          </w:p>
        </w:tc>
        <w:tc>
          <w:tcPr>
            <w:tcW w:w="1525" w:type="dxa"/>
            <w:gridSpan w:val="2"/>
            <w:noWrap w:val="0"/>
            <w:vAlign w:val="center"/>
          </w:tcPr>
          <w:p w14:paraId="6DD52A27">
            <w:pPr>
              <w:jc w:val="center"/>
              <w:textAlignment w:val="baseline"/>
              <w:rPr>
                <w:rFonts w:hint="eastAsia" w:ascii="宋体" w:hAnsi="宋体" w:eastAsia="宋体" w:cs="宋体"/>
                <w:sz w:val="28"/>
                <w:szCs w:val="28"/>
              </w:rPr>
            </w:pPr>
          </w:p>
        </w:tc>
        <w:tc>
          <w:tcPr>
            <w:tcW w:w="1450" w:type="dxa"/>
            <w:noWrap w:val="0"/>
            <w:vAlign w:val="center"/>
          </w:tcPr>
          <w:p w14:paraId="5F29580F">
            <w:pPr>
              <w:textAlignment w:val="baseline"/>
              <w:rPr>
                <w:rFonts w:hint="eastAsia" w:ascii="宋体" w:hAnsi="宋体" w:eastAsia="宋体" w:cs="宋体"/>
                <w:sz w:val="28"/>
                <w:szCs w:val="28"/>
              </w:rPr>
            </w:pPr>
          </w:p>
        </w:tc>
      </w:tr>
      <w:tr w14:paraId="1782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92" w:type="dxa"/>
            <w:noWrap w:val="0"/>
            <w:vAlign w:val="center"/>
          </w:tcPr>
          <w:p w14:paraId="5C8B4B91">
            <w:pPr>
              <w:jc w:val="center"/>
              <w:textAlignment w:val="baseline"/>
              <w:rPr>
                <w:rFonts w:hint="eastAsia" w:ascii="宋体" w:hAnsi="宋体" w:eastAsia="宋体" w:cs="宋体"/>
                <w:sz w:val="28"/>
                <w:szCs w:val="28"/>
              </w:rPr>
            </w:pPr>
          </w:p>
        </w:tc>
        <w:tc>
          <w:tcPr>
            <w:tcW w:w="1455" w:type="dxa"/>
            <w:gridSpan w:val="2"/>
            <w:noWrap w:val="0"/>
            <w:vAlign w:val="center"/>
          </w:tcPr>
          <w:p w14:paraId="2F375774">
            <w:pPr>
              <w:jc w:val="center"/>
              <w:textAlignment w:val="baseline"/>
              <w:rPr>
                <w:rFonts w:hint="eastAsia" w:ascii="宋体" w:hAnsi="宋体" w:eastAsia="宋体" w:cs="宋体"/>
                <w:sz w:val="28"/>
                <w:szCs w:val="28"/>
              </w:rPr>
            </w:pPr>
          </w:p>
        </w:tc>
        <w:tc>
          <w:tcPr>
            <w:tcW w:w="3678" w:type="dxa"/>
            <w:gridSpan w:val="2"/>
            <w:noWrap w:val="0"/>
            <w:vAlign w:val="center"/>
          </w:tcPr>
          <w:p w14:paraId="7F58800F">
            <w:pPr>
              <w:jc w:val="center"/>
              <w:textAlignment w:val="baseline"/>
              <w:rPr>
                <w:rFonts w:hint="eastAsia" w:ascii="宋体" w:hAnsi="宋体" w:eastAsia="宋体" w:cs="宋体"/>
                <w:sz w:val="28"/>
                <w:szCs w:val="28"/>
              </w:rPr>
            </w:pPr>
          </w:p>
        </w:tc>
        <w:tc>
          <w:tcPr>
            <w:tcW w:w="1525" w:type="dxa"/>
            <w:gridSpan w:val="2"/>
            <w:noWrap w:val="0"/>
            <w:vAlign w:val="center"/>
          </w:tcPr>
          <w:p w14:paraId="4451EBBD">
            <w:pPr>
              <w:jc w:val="center"/>
              <w:textAlignment w:val="baseline"/>
              <w:rPr>
                <w:rFonts w:hint="eastAsia" w:ascii="宋体" w:hAnsi="宋体" w:eastAsia="宋体" w:cs="宋体"/>
                <w:sz w:val="28"/>
                <w:szCs w:val="28"/>
              </w:rPr>
            </w:pPr>
          </w:p>
        </w:tc>
        <w:tc>
          <w:tcPr>
            <w:tcW w:w="1450" w:type="dxa"/>
            <w:noWrap w:val="0"/>
            <w:vAlign w:val="center"/>
          </w:tcPr>
          <w:p w14:paraId="7AF0A3FA">
            <w:pPr>
              <w:textAlignment w:val="baseline"/>
              <w:rPr>
                <w:rFonts w:hint="eastAsia" w:ascii="宋体" w:hAnsi="宋体" w:eastAsia="宋体" w:cs="宋体"/>
                <w:sz w:val="28"/>
                <w:szCs w:val="28"/>
              </w:rPr>
            </w:pPr>
          </w:p>
        </w:tc>
      </w:tr>
      <w:tr w14:paraId="7592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25" w:type="dxa"/>
            <w:gridSpan w:val="5"/>
            <w:noWrap w:val="0"/>
            <w:vAlign w:val="center"/>
          </w:tcPr>
          <w:p w14:paraId="185BD2E7">
            <w:pPr>
              <w:pStyle w:val="3"/>
              <w:spacing w:line="300" w:lineRule="exact"/>
              <w:ind w:firstLine="630"/>
              <w:jc w:val="center"/>
              <w:textAlignment w:val="baseline"/>
              <w:rPr>
                <w:rFonts w:hint="eastAsia" w:ascii="宋体" w:hAnsi="宋体" w:eastAsia="宋体" w:cs="宋体"/>
                <w:sz w:val="28"/>
                <w:szCs w:val="28"/>
              </w:rPr>
            </w:pPr>
            <w:r>
              <w:rPr>
                <w:rFonts w:hint="eastAsia" w:ascii="宋体" w:hAnsi="宋体" w:eastAsia="宋体" w:cs="宋体"/>
                <w:sz w:val="28"/>
                <w:szCs w:val="28"/>
              </w:rPr>
              <w:t>筹备发起单位名称</w:t>
            </w:r>
          </w:p>
        </w:tc>
        <w:tc>
          <w:tcPr>
            <w:tcW w:w="2975" w:type="dxa"/>
            <w:gridSpan w:val="3"/>
            <w:noWrap w:val="0"/>
            <w:vAlign w:val="center"/>
          </w:tcPr>
          <w:p w14:paraId="793DDBD1">
            <w:pPr>
              <w:pStyle w:val="3"/>
              <w:spacing w:line="300" w:lineRule="exact"/>
              <w:ind w:firstLine="280" w:firstLineChars="100"/>
              <w:textAlignment w:val="baseline"/>
              <w:rPr>
                <w:rFonts w:hint="eastAsia" w:ascii="宋体" w:hAnsi="宋体" w:eastAsia="宋体" w:cs="宋体"/>
                <w:sz w:val="28"/>
                <w:szCs w:val="28"/>
              </w:rPr>
            </w:pPr>
            <w:r>
              <w:rPr>
                <w:rFonts w:hint="eastAsia" w:ascii="宋体" w:hAnsi="宋体" w:eastAsia="宋体" w:cs="宋体"/>
                <w:sz w:val="28"/>
                <w:szCs w:val="28"/>
              </w:rPr>
              <w:t>主要负责人签字</w:t>
            </w:r>
          </w:p>
        </w:tc>
      </w:tr>
      <w:tr w14:paraId="2010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25" w:type="dxa"/>
            <w:gridSpan w:val="5"/>
            <w:noWrap w:val="0"/>
            <w:vAlign w:val="center"/>
          </w:tcPr>
          <w:p w14:paraId="12714346">
            <w:pPr>
              <w:jc w:val="center"/>
              <w:textAlignment w:val="baseline"/>
              <w:rPr>
                <w:rFonts w:hint="eastAsia" w:ascii="宋体" w:hAnsi="宋体" w:eastAsia="宋体" w:cs="宋体"/>
                <w:sz w:val="28"/>
                <w:szCs w:val="28"/>
              </w:rPr>
            </w:pPr>
          </w:p>
        </w:tc>
        <w:tc>
          <w:tcPr>
            <w:tcW w:w="2975" w:type="dxa"/>
            <w:gridSpan w:val="3"/>
            <w:noWrap w:val="0"/>
            <w:vAlign w:val="center"/>
          </w:tcPr>
          <w:p w14:paraId="1CA307E2">
            <w:pPr>
              <w:jc w:val="center"/>
              <w:textAlignment w:val="baseline"/>
              <w:rPr>
                <w:rFonts w:hint="eastAsia" w:ascii="宋体" w:hAnsi="宋体" w:eastAsia="宋体" w:cs="宋体"/>
                <w:sz w:val="28"/>
                <w:szCs w:val="28"/>
              </w:rPr>
            </w:pPr>
          </w:p>
        </w:tc>
      </w:tr>
      <w:tr w14:paraId="410C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6425" w:type="dxa"/>
            <w:gridSpan w:val="5"/>
            <w:noWrap w:val="0"/>
            <w:vAlign w:val="center"/>
          </w:tcPr>
          <w:p w14:paraId="52F421EE">
            <w:pPr>
              <w:jc w:val="center"/>
              <w:textAlignment w:val="baseline"/>
              <w:rPr>
                <w:rFonts w:hint="eastAsia" w:ascii="宋体" w:hAnsi="宋体" w:eastAsia="宋体" w:cs="宋体"/>
                <w:sz w:val="28"/>
                <w:szCs w:val="28"/>
              </w:rPr>
            </w:pPr>
          </w:p>
          <w:p w14:paraId="78562BE5">
            <w:pPr>
              <w:jc w:val="center"/>
              <w:textAlignment w:val="baseline"/>
              <w:rPr>
                <w:rFonts w:hint="eastAsia" w:ascii="宋体" w:hAnsi="宋体" w:eastAsia="宋体" w:cs="宋体"/>
                <w:sz w:val="28"/>
                <w:szCs w:val="28"/>
              </w:rPr>
            </w:pPr>
          </w:p>
        </w:tc>
        <w:tc>
          <w:tcPr>
            <w:tcW w:w="2975" w:type="dxa"/>
            <w:gridSpan w:val="3"/>
            <w:noWrap w:val="0"/>
            <w:vAlign w:val="center"/>
          </w:tcPr>
          <w:p w14:paraId="2B1F0D56">
            <w:pPr>
              <w:jc w:val="center"/>
              <w:textAlignment w:val="baseline"/>
              <w:rPr>
                <w:rFonts w:hint="eastAsia" w:ascii="宋体" w:hAnsi="宋体" w:eastAsia="宋体" w:cs="宋体"/>
                <w:sz w:val="28"/>
                <w:szCs w:val="28"/>
              </w:rPr>
            </w:pPr>
          </w:p>
        </w:tc>
      </w:tr>
      <w:tr w14:paraId="5146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25" w:type="dxa"/>
            <w:gridSpan w:val="5"/>
            <w:noWrap w:val="0"/>
            <w:vAlign w:val="center"/>
          </w:tcPr>
          <w:p w14:paraId="0C4BE962">
            <w:pPr>
              <w:jc w:val="center"/>
              <w:textAlignment w:val="baseline"/>
              <w:rPr>
                <w:rFonts w:hint="eastAsia" w:ascii="宋体" w:hAnsi="宋体" w:eastAsia="宋体" w:cs="宋体"/>
                <w:sz w:val="28"/>
                <w:szCs w:val="28"/>
              </w:rPr>
            </w:pPr>
          </w:p>
        </w:tc>
        <w:tc>
          <w:tcPr>
            <w:tcW w:w="2975" w:type="dxa"/>
            <w:gridSpan w:val="3"/>
            <w:noWrap w:val="0"/>
            <w:vAlign w:val="center"/>
          </w:tcPr>
          <w:p w14:paraId="45946AE1">
            <w:pPr>
              <w:jc w:val="center"/>
              <w:textAlignment w:val="baseline"/>
              <w:rPr>
                <w:rFonts w:hint="eastAsia" w:ascii="宋体" w:hAnsi="宋体" w:eastAsia="宋体" w:cs="宋体"/>
                <w:sz w:val="28"/>
                <w:szCs w:val="28"/>
              </w:rPr>
            </w:pPr>
          </w:p>
        </w:tc>
      </w:tr>
      <w:tr w14:paraId="7888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25" w:type="dxa"/>
            <w:gridSpan w:val="5"/>
            <w:noWrap w:val="0"/>
            <w:vAlign w:val="center"/>
          </w:tcPr>
          <w:p w14:paraId="5E1CB06D">
            <w:pPr>
              <w:jc w:val="center"/>
              <w:textAlignment w:val="baseline"/>
              <w:rPr>
                <w:rFonts w:hint="eastAsia" w:ascii="宋体" w:hAnsi="宋体" w:eastAsia="宋体" w:cs="宋体"/>
                <w:sz w:val="28"/>
                <w:szCs w:val="28"/>
              </w:rPr>
            </w:pPr>
          </w:p>
          <w:p w14:paraId="5AA9B636">
            <w:pPr>
              <w:jc w:val="center"/>
              <w:textAlignment w:val="baseline"/>
              <w:rPr>
                <w:rFonts w:hint="eastAsia" w:ascii="宋体" w:hAnsi="宋体" w:eastAsia="宋体" w:cs="宋体"/>
                <w:sz w:val="28"/>
                <w:szCs w:val="28"/>
              </w:rPr>
            </w:pPr>
          </w:p>
        </w:tc>
        <w:tc>
          <w:tcPr>
            <w:tcW w:w="2975" w:type="dxa"/>
            <w:gridSpan w:val="3"/>
            <w:noWrap w:val="0"/>
            <w:vAlign w:val="center"/>
          </w:tcPr>
          <w:p w14:paraId="620AF00E">
            <w:pPr>
              <w:jc w:val="center"/>
              <w:textAlignment w:val="baseline"/>
              <w:rPr>
                <w:rFonts w:hint="eastAsia" w:ascii="宋体" w:hAnsi="宋体" w:eastAsia="宋体" w:cs="宋体"/>
                <w:sz w:val="28"/>
                <w:szCs w:val="28"/>
              </w:rPr>
            </w:pPr>
          </w:p>
        </w:tc>
      </w:tr>
      <w:tr w14:paraId="420C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25" w:type="dxa"/>
            <w:gridSpan w:val="5"/>
            <w:noWrap w:val="0"/>
            <w:vAlign w:val="center"/>
          </w:tcPr>
          <w:p w14:paraId="2951229C">
            <w:pPr>
              <w:jc w:val="center"/>
              <w:textAlignment w:val="baseline"/>
              <w:rPr>
                <w:rFonts w:hint="eastAsia" w:ascii="宋体" w:hAnsi="宋体" w:eastAsia="宋体" w:cs="宋体"/>
                <w:sz w:val="28"/>
                <w:szCs w:val="28"/>
              </w:rPr>
            </w:pPr>
          </w:p>
          <w:p w14:paraId="5072E7A1">
            <w:pPr>
              <w:jc w:val="center"/>
              <w:textAlignment w:val="baseline"/>
              <w:rPr>
                <w:rFonts w:hint="eastAsia" w:ascii="宋体" w:hAnsi="宋体" w:eastAsia="宋体" w:cs="宋体"/>
                <w:sz w:val="28"/>
                <w:szCs w:val="28"/>
              </w:rPr>
            </w:pPr>
          </w:p>
        </w:tc>
        <w:tc>
          <w:tcPr>
            <w:tcW w:w="2975" w:type="dxa"/>
            <w:gridSpan w:val="3"/>
            <w:noWrap w:val="0"/>
            <w:vAlign w:val="center"/>
          </w:tcPr>
          <w:p w14:paraId="391BD000">
            <w:pPr>
              <w:jc w:val="center"/>
              <w:textAlignment w:val="baseline"/>
              <w:rPr>
                <w:rFonts w:hint="eastAsia" w:ascii="宋体" w:hAnsi="宋体" w:eastAsia="宋体" w:cs="宋体"/>
                <w:sz w:val="28"/>
                <w:szCs w:val="28"/>
              </w:rPr>
            </w:pPr>
          </w:p>
        </w:tc>
      </w:tr>
      <w:tr w14:paraId="59E4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25" w:type="dxa"/>
            <w:gridSpan w:val="5"/>
            <w:noWrap w:val="0"/>
            <w:vAlign w:val="center"/>
          </w:tcPr>
          <w:p w14:paraId="55C96524">
            <w:pPr>
              <w:jc w:val="center"/>
              <w:textAlignment w:val="baseline"/>
              <w:rPr>
                <w:rFonts w:hint="eastAsia" w:ascii="宋体" w:hAnsi="宋体" w:eastAsia="宋体" w:cs="宋体"/>
                <w:sz w:val="28"/>
                <w:szCs w:val="28"/>
              </w:rPr>
            </w:pPr>
          </w:p>
          <w:p w14:paraId="1C08F1B6">
            <w:pPr>
              <w:jc w:val="center"/>
              <w:textAlignment w:val="baseline"/>
              <w:rPr>
                <w:rFonts w:hint="eastAsia" w:ascii="宋体" w:hAnsi="宋体" w:eastAsia="宋体" w:cs="宋体"/>
                <w:sz w:val="28"/>
                <w:szCs w:val="28"/>
              </w:rPr>
            </w:pPr>
          </w:p>
        </w:tc>
        <w:tc>
          <w:tcPr>
            <w:tcW w:w="2975" w:type="dxa"/>
            <w:gridSpan w:val="3"/>
            <w:noWrap w:val="0"/>
            <w:vAlign w:val="center"/>
          </w:tcPr>
          <w:p w14:paraId="524333D4">
            <w:pPr>
              <w:jc w:val="center"/>
              <w:textAlignment w:val="baseline"/>
              <w:rPr>
                <w:rFonts w:hint="eastAsia" w:ascii="宋体" w:hAnsi="宋体" w:eastAsia="宋体" w:cs="宋体"/>
                <w:sz w:val="28"/>
                <w:szCs w:val="28"/>
              </w:rPr>
            </w:pPr>
          </w:p>
        </w:tc>
      </w:tr>
      <w:tr w14:paraId="1B58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exact"/>
        </w:trPr>
        <w:tc>
          <w:tcPr>
            <w:tcW w:w="9400" w:type="dxa"/>
            <w:gridSpan w:val="8"/>
            <w:noWrap w:val="0"/>
            <w:vAlign w:val="center"/>
          </w:tcPr>
          <w:p w14:paraId="5F02E932">
            <w:pPr>
              <w:jc w:val="left"/>
              <w:textAlignment w:val="baseline"/>
              <w:rPr>
                <w:rFonts w:hint="eastAsia" w:ascii="宋体" w:hAnsi="宋体" w:eastAsia="宋体" w:cs="宋体"/>
                <w:sz w:val="28"/>
                <w:szCs w:val="28"/>
              </w:rPr>
            </w:pPr>
            <w:r>
              <w:rPr>
                <w:rFonts w:hint="eastAsia" w:ascii="宋体" w:hAnsi="宋体" w:eastAsia="宋体" w:cs="宋体"/>
                <w:sz w:val="28"/>
                <w:szCs w:val="28"/>
              </w:rPr>
              <w:t>组建负责人签字：</w:t>
            </w:r>
          </w:p>
          <w:p w14:paraId="35BCBEC8">
            <w:pPr>
              <w:jc w:val="right"/>
              <w:textAlignment w:val="baseline"/>
              <w:rPr>
                <w:rFonts w:hint="eastAsia" w:ascii="宋体" w:hAnsi="宋体" w:eastAsia="宋体" w:cs="宋体"/>
                <w:sz w:val="28"/>
                <w:szCs w:val="28"/>
              </w:rPr>
            </w:pPr>
          </w:p>
          <w:p w14:paraId="2E332FFB">
            <w:pPr>
              <w:jc w:val="center"/>
              <w:textAlignment w:val="baseline"/>
              <w:rPr>
                <w:rFonts w:hint="eastAsia" w:ascii="宋体" w:hAnsi="宋体" w:eastAsia="宋体" w:cs="宋体"/>
                <w:sz w:val="28"/>
                <w:szCs w:val="28"/>
              </w:rPr>
            </w:pPr>
            <w:r>
              <w:rPr>
                <w:rFonts w:hint="eastAsia" w:ascii="宋体" w:eastAsia="宋体" w:cs="宋体"/>
                <w:sz w:val="28"/>
                <w:szCs w:val="28"/>
                <w:lang w:val="en-US" w:eastAsia="zh-CN"/>
              </w:rPr>
              <w:t xml:space="preserve">  </w:t>
            </w:r>
            <w:r>
              <w:rPr>
                <w:rFonts w:hint="eastAsia" w:ascii="宋体" w:hAnsi="宋体" w:eastAsia="宋体" w:cs="宋体"/>
                <w:sz w:val="28"/>
                <w:szCs w:val="28"/>
              </w:rPr>
              <w:t>年  月  日</w:t>
            </w:r>
          </w:p>
          <w:p w14:paraId="21432778">
            <w:pPr>
              <w:jc w:val="center"/>
              <w:textAlignment w:val="baseline"/>
              <w:rPr>
                <w:rFonts w:hint="eastAsia" w:ascii="宋体" w:hAnsi="宋体" w:eastAsia="宋体" w:cs="宋体"/>
                <w:sz w:val="28"/>
                <w:szCs w:val="28"/>
              </w:rPr>
            </w:pPr>
          </w:p>
        </w:tc>
      </w:tr>
      <w:tr w14:paraId="47F7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exact"/>
        </w:trPr>
        <w:tc>
          <w:tcPr>
            <w:tcW w:w="9400" w:type="dxa"/>
            <w:gridSpan w:val="8"/>
            <w:noWrap w:val="0"/>
            <w:vAlign w:val="center"/>
          </w:tcPr>
          <w:p w14:paraId="78941C4D">
            <w:pPr>
              <w:jc w:val="left"/>
              <w:textAlignment w:val="baseline"/>
              <w:rPr>
                <w:rFonts w:hint="eastAsia" w:ascii="宋体" w:hAnsi="宋体" w:eastAsia="宋体" w:cs="宋体"/>
                <w:sz w:val="28"/>
                <w:szCs w:val="28"/>
              </w:rPr>
            </w:pPr>
          </w:p>
          <w:p w14:paraId="469E6428">
            <w:pPr>
              <w:jc w:val="left"/>
              <w:textAlignment w:val="baseline"/>
              <w:rPr>
                <w:rFonts w:hint="eastAsia" w:ascii="宋体" w:hAnsi="宋体" w:eastAsia="宋体" w:cs="宋体"/>
                <w:sz w:val="28"/>
                <w:szCs w:val="28"/>
              </w:rPr>
            </w:pPr>
            <w:r>
              <w:rPr>
                <w:rFonts w:hint="eastAsia" w:ascii="宋体" w:hAnsi="宋体" w:eastAsia="宋体" w:cs="宋体"/>
                <w:sz w:val="28"/>
                <w:szCs w:val="28"/>
              </w:rPr>
              <w:t>学会法定代表人签章：</w:t>
            </w:r>
          </w:p>
          <w:p w14:paraId="22F09865">
            <w:pPr>
              <w:ind w:firstLine="840" w:firstLineChars="300"/>
              <w:jc w:val="left"/>
              <w:textAlignment w:val="baseline"/>
              <w:rPr>
                <w:rFonts w:hint="eastAsia" w:ascii="宋体" w:hAnsi="宋体" w:eastAsia="宋体" w:cs="宋体"/>
                <w:sz w:val="28"/>
                <w:szCs w:val="28"/>
              </w:rPr>
            </w:pPr>
            <w:r>
              <w:rPr>
                <w:rFonts w:hint="eastAsia" w:ascii="宋体" w:hAnsi="宋体" w:eastAsia="宋体" w:cs="宋体"/>
                <w:sz w:val="28"/>
                <w:szCs w:val="28"/>
              </w:rPr>
              <w:t>学会盖章：</w:t>
            </w:r>
          </w:p>
          <w:p w14:paraId="1E3F1FB9">
            <w:pPr>
              <w:jc w:val="center"/>
              <w:textAlignment w:val="baseline"/>
              <w:rPr>
                <w:rFonts w:hint="eastAsia" w:ascii="宋体" w:hAnsi="宋体" w:eastAsia="宋体" w:cs="宋体"/>
                <w:sz w:val="28"/>
                <w:szCs w:val="28"/>
              </w:rPr>
            </w:pPr>
            <w:r>
              <w:rPr>
                <w:rFonts w:hint="eastAsia" w:ascii="宋体" w:eastAsia="宋体" w:cs="宋体"/>
                <w:sz w:val="28"/>
                <w:szCs w:val="28"/>
                <w:lang w:val="en-US" w:eastAsia="zh-CN"/>
              </w:rPr>
              <w:t xml:space="preserve">  </w:t>
            </w:r>
            <w:r>
              <w:rPr>
                <w:rFonts w:hint="eastAsia" w:ascii="宋体" w:hAnsi="宋体" w:eastAsia="宋体" w:cs="宋体"/>
                <w:sz w:val="28"/>
                <w:szCs w:val="28"/>
              </w:rPr>
              <w:t>年  月  日</w:t>
            </w:r>
          </w:p>
          <w:p w14:paraId="71BE88F6">
            <w:pPr>
              <w:jc w:val="center"/>
              <w:textAlignment w:val="baseline"/>
              <w:rPr>
                <w:rFonts w:hint="eastAsia" w:ascii="宋体" w:hAnsi="宋体" w:eastAsia="宋体" w:cs="宋体"/>
                <w:sz w:val="28"/>
                <w:szCs w:val="28"/>
              </w:rPr>
            </w:pPr>
          </w:p>
        </w:tc>
      </w:tr>
    </w:tbl>
    <w:p w14:paraId="1D08225C">
      <w:pPr>
        <w:spacing w:line="600" w:lineRule="exact"/>
        <w:jc w:val="left"/>
        <w:textAlignment w:val="baseline"/>
        <w:rPr>
          <w:rFonts w:hint="eastAsia" w:ascii="黑体" w:hAnsi="黑体" w:eastAsia="黑体" w:cs="黑体"/>
          <w:bCs/>
          <w:spacing w:val="10"/>
          <w:sz w:val="32"/>
          <w:szCs w:val="32"/>
        </w:rPr>
      </w:pPr>
    </w:p>
    <w:p w14:paraId="54343F3C">
      <w:pPr>
        <w:spacing w:line="600" w:lineRule="exact"/>
        <w:jc w:val="left"/>
        <w:textAlignment w:val="baseline"/>
        <w:rPr>
          <w:rFonts w:hint="eastAsia" w:ascii="黑体" w:hAnsi="黑体" w:eastAsia="黑体" w:cs="黑体"/>
          <w:bCs/>
          <w:spacing w:val="10"/>
          <w:sz w:val="32"/>
          <w:szCs w:val="32"/>
        </w:rPr>
      </w:pPr>
      <w:r>
        <w:rPr>
          <w:rFonts w:hint="eastAsia" w:ascii="黑体" w:hAnsi="黑体" w:eastAsia="黑体" w:cs="黑体"/>
          <w:bCs/>
          <w:spacing w:val="10"/>
          <w:sz w:val="32"/>
          <w:szCs w:val="32"/>
        </w:rPr>
        <w:t>附件2：</w:t>
      </w:r>
    </w:p>
    <w:p w14:paraId="5AAC2904">
      <w:pPr>
        <w:spacing w:line="600" w:lineRule="exact"/>
        <w:jc w:val="center"/>
        <w:textAlignment w:val="baseline"/>
        <w:rPr>
          <w:rFonts w:hint="eastAsia" w:ascii="微软雅黑" w:hAnsi="微软雅黑" w:eastAsia="微软雅黑" w:cs="微软雅黑"/>
          <w:bCs/>
          <w:spacing w:val="10"/>
          <w:sz w:val="32"/>
          <w:szCs w:val="32"/>
        </w:rPr>
      </w:pPr>
      <w:r>
        <w:rPr>
          <w:rFonts w:hint="eastAsia" w:ascii="微软雅黑" w:hAnsi="微软雅黑" w:eastAsia="微软雅黑" w:cs="微软雅黑"/>
          <w:bCs/>
          <w:spacing w:val="10"/>
          <w:sz w:val="32"/>
          <w:szCs w:val="32"/>
        </w:rPr>
        <w:t xml:space="preserve"> 山东省健康促进与教育学会分支机构</w:t>
      </w:r>
    </w:p>
    <w:p w14:paraId="5BAFACA4">
      <w:pPr>
        <w:spacing w:line="600" w:lineRule="exact"/>
        <w:jc w:val="center"/>
        <w:textAlignment w:val="baseline"/>
        <w:rPr>
          <w:rFonts w:hint="eastAsia" w:ascii="微软雅黑" w:hAnsi="微软雅黑" w:eastAsia="微软雅黑" w:cs="微软雅黑"/>
          <w:bCs/>
          <w:spacing w:val="10"/>
          <w:sz w:val="32"/>
          <w:szCs w:val="32"/>
        </w:rPr>
      </w:pPr>
      <w:r>
        <w:rPr>
          <w:rFonts w:hint="eastAsia" w:ascii="微软雅黑" w:hAnsi="微软雅黑" w:eastAsia="微软雅黑" w:cs="微软雅黑"/>
          <w:bCs/>
          <w:spacing w:val="10"/>
          <w:sz w:val="32"/>
          <w:szCs w:val="32"/>
        </w:rPr>
        <w:t>拟任主委/副主委备案表</w:t>
      </w:r>
    </w:p>
    <w:p w14:paraId="2AA0F919">
      <w:pPr>
        <w:jc w:val="center"/>
        <w:textAlignment w:val="baseline"/>
        <w:rPr>
          <w:rFonts w:hint="eastAsia" w:ascii="华文中宋" w:hAnsi="华文中宋" w:eastAsia="华文中宋"/>
          <w:b/>
          <w:sz w:val="10"/>
          <w:szCs w:val="10"/>
        </w:rPr>
      </w:pPr>
    </w:p>
    <w:tbl>
      <w:tblPr>
        <w:tblStyle w:val="5"/>
        <w:tblW w:w="91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87"/>
        <w:gridCol w:w="659"/>
        <w:gridCol w:w="239"/>
        <w:gridCol w:w="2101"/>
        <w:gridCol w:w="1574"/>
        <w:gridCol w:w="659"/>
        <w:gridCol w:w="675"/>
        <w:gridCol w:w="1448"/>
      </w:tblGrid>
      <w:tr w14:paraId="04404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1787" w:type="dxa"/>
            <w:tcBorders>
              <w:tl2br w:val="nil"/>
              <w:tr2bl w:val="nil"/>
            </w:tcBorders>
            <w:noWrap w:val="0"/>
            <w:vAlign w:val="center"/>
          </w:tcPr>
          <w:p w14:paraId="386C59F3">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分支机构名称</w:t>
            </w:r>
          </w:p>
        </w:tc>
        <w:tc>
          <w:tcPr>
            <w:tcW w:w="7355" w:type="dxa"/>
            <w:gridSpan w:val="7"/>
            <w:tcBorders>
              <w:tl2br w:val="nil"/>
              <w:tr2bl w:val="nil"/>
            </w:tcBorders>
            <w:noWrap w:val="0"/>
            <w:vAlign w:val="center"/>
          </w:tcPr>
          <w:p w14:paraId="6BB97154">
            <w:pPr>
              <w:snapToGrid w:val="0"/>
              <w:spacing w:line="240" w:lineRule="atLeast"/>
              <w:jc w:val="center"/>
              <w:textAlignment w:val="baseline"/>
              <w:rPr>
                <w:rFonts w:hint="eastAsia" w:ascii="宋体" w:hAnsi="宋体" w:eastAsia="宋体" w:cs="宋体"/>
                <w:bCs/>
                <w:sz w:val="28"/>
                <w:szCs w:val="28"/>
              </w:rPr>
            </w:pPr>
          </w:p>
        </w:tc>
      </w:tr>
      <w:tr w14:paraId="27FB1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1787" w:type="dxa"/>
            <w:tcBorders>
              <w:tl2br w:val="nil"/>
              <w:tr2bl w:val="nil"/>
            </w:tcBorders>
            <w:noWrap w:val="0"/>
            <w:vAlign w:val="center"/>
          </w:tcPr>
          <w:p w14:paraId="0E53DF7A">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姓    名</w:t>
            </w:r>
          </w:p>
        </w:tc>
        <w:tc>
          <w:tcPr>
            <w:tcW w:w="2999" w:type="dxa"/>
            <w:gridSpan w:val="3"/>
            <w:tcBorders>
              <w:tl2br w:val="nil"/>
              <w:tr2bl w:val="nil"/>
            </w:tcBorders>
            <w:noWrap w:val="0"/>
            <w:vAlign w:val="center"/>
          </w:tcPr>
          <w:p w14:paraId="6546F92E">
            <w:pPr>
              <w:jc w:val="center"/>
              <w:textAlignment w:val="baseline"/>
              <w:rPr>
                <w:rFonts w:hint="eastAsia" w:ascii="宋体" w:hAnsi="宋体" w:eastAsia="宋体" w:cs="宋体"/>
                <w:bCs/>
                <w:sz w:val="28"/>
                <w:szCs w:val="28"/>
              </w:rPr>
            </w:pPr>
          </w:p>
        </w:tc>
        <w:tc>
          <w:tcPr>
            <w:tcW w:w="1574" w:type="dxa"/>
            <w:tcBorders>
              <w:tl2br w:val="nil"/>
              <w:tr2bl w:val="nil"/>
            </w:tcBorders>
            <w:noWrap w:val="0"/>
            <w:vAlign w:val="center"/>
          </w:tcPr>
          <w:p w14:paraId="51E46606">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出生年月</w:t>
            </w:r>
          </w:p>
        </w:tc>
        <w:tc>
          <w:tcPr>
            <w:tcW w:w="2782" w:type="dxa"/>
            <w:gridSpan w:val="3"/>
            <w:tcBorders>
              <w:tl2br w:val="nil"/>
              <w:tr2bl w:val="nil"/>
            </w:tcBorders>
            <w:noWrap w:val="0"/>
            <w:vAlign w:val="center"/>
          </w:tcPr>
          <w:p w14:paraId="023353A3">
            <w:pPr>
              <w:snapToGrid w:val="0"/>
              <w:spacing w:line="240" w:lineRule="atLeast"/>
              <w:jc w:val="center"/>
              <w:textAlignment w:val="baseline"/>
              <w:rPr>
                <w:rFonts w:hint="eastAsia" w:ascii="宋体" w:hAnsi="宋体" w:eastAsia="宋体" w:cs="宋体"/>
                <w:bCs/>
                <w:sz w:val="28"/>
                <w:szCs w:val="28"/>
              </w:rPr>
            </w:pPr>
          </w:p>
        </w:tc>
      </w:tr>
      <w:tr w14:paraId="239AD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1787" w:type="dxa"/>
            <w:tcBorders>
              <w:tl2br w:val="nil"/>
              <w:tr2bl w:val="nil"/>
            </w:tcBorders>
            <w:noWrap w:val="0"/>
            <w:vAlign w:val="center"/>
          </w:tcPr>
          <w:p w14:paraId="382E25C0">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政治面貌</w:t>
            </w:r>
          </w:p>
        </w:tc>
        <w:tc>
          <w:tcPr>
            <w:tcW w:w="2999" w:type="dxa"/>
            <w:gridSpan w:val="3"/>
            <w:tcBorders>
              <w:tl2br w:val="nil"/>
              <w:tr2bl w:val="nil"/>
            </w:tcBorders>
            <w:noWrap w:val="0"/>
            <w:vAlign w:val="center"/>
          </w:tcPr>
          <w:p w14:paraId="6FBB7FC1">
            <w:pPr>
              <w:jc w:val="center"/>
              <w:textAlignment w:val="baseline"/>
              <w:rPr>
                <w:rFonts w:hint="eastAsia" w:ascii="宋体" w:hAnsi="宋体" w:eastAsia="宋体" w:cs="宋体"/>
                <w:bCs/>
                <w:sz w:val="28"/>
                <w:szCs w:val="28"/>
              </w:rPr>
            </w:pPr>
          </w:p>
        </w:tc>
        <w:tc>
          <w:tcPr>
            <w:tcW w:w="1574" w:type="dxa"/>
            <w:tcBorders>
              <w:tl2br w:val="nil"/>
              <w:tr2bl w:val="nil"/>
            </w:tcBorders>
            <w:noWrap w:val="0"/>
            <w:vAlign w:val="center"/>
          </w:tcPr>
          <w:p w14:paraId="0C4BCCE9">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性   别</w:t>
            </w:r>
          </w:p>
        </w:tc>
        <w:tc>
          <w:tcPr>
            <w:tcW w:w="2782" w:type="dxa"/>
            <w:gridSpan w:val="3"/>
            <w:tcBorders>
              <w:tl2br w:val="nil"/>
              <w:tr2bl w:val="nil"/>
            </w:tcBorders>
            <w:noWrap w:val="0"/>
            <w:vAlign w:val="center"/>
          </w:tcPr>
          <w:p w14:paraId="42CCC7E0">
            <w:pPr>
              <w:snapToGrid w:val="0"/>
              <w:spacing w:line="240" w:lineRule="atLeast"/>
              <w:jc w:val="center"/>
              <w:textAlignment w:val="baseline"/>
              <w:rPr>
                <w:rFonts w:hint="eastAsia" w:ascii="宋体" w:hAnsi="宋体" w:eastAsia="宋体" w:cs="宋体"/>
                <w:bCs/>
                <w:sz w:val="28"/>
                <w:szCs w:val="28"/>
              </w:rPr>
            </w:pPr>
          </w:p>
        </w:tc>
      </w:tr>
      <w:tr w14:paraId="04F04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1787" w:type="dxa"/>
            <w:tcBorders>
              <w:tl2br w:val="nil"/>
              <w:tr2bl w:val="nil"/>
            </w:tcBorders>
            <w:noWrap w:val="0"/>
            <w:vAlign w:val="center"/>
          </w:tcPr>
          <w:p w14:paraId="31FD28FA">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毕业院校</w:t>
            </w:r>
          </w:p>
        </w:tc>
        <w:tc>
          <w:tcPr>
            <w:tcW w:w="2999" w:type="dxa"/>
            <w:gridSpan w:val="3"/>
            <w:tcBorders>
              <w:tl2br w:val="nil"/>
              <w:tr2bl w:val="nil"/>
            </w:tcBorders>
            <w:noWrap w:val="0"/>
            <w:vAlign w:val="center"/>
          </w:tcPr>
          <w:p w14:paraId="47371B2B">
            <w:pPr>
              <w:jc w:val="center"/>
              <w:textAlignment w:val="baseline"/>
              <w:rPr>
                <w:rFonts w:hint="eastAsia" w:ascii="宋体" w:hAnsi="宋体" w:eastAsia="宋体" w:cs="宋体"/>
                <w:bCs/>
                <w:sz w:val="28"/>
                <w:szCs w:val="28"/>
              </w:rPr>
            </w:pPr>
          </w:p>
        </w:tc>
        <w:tc>
          <w:tcPr>
            <w:tcW w:w="1574" w:type="dxa"/>
            <w:tcBorders>
              <w:tl2br w:val="nil"/>
              <w:tr2bl w:val="nil"/>
            </w:tcBorders>
            <w:noWrap w:val="0"/>
            <w:vAlign w:val="center"/>
          </w:tcPr>
          <w:p w14:paraId="6EBF2D43">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现从事专业</w:t>
            </w:r>
          </w:p>
        </w:tc>
        <w:tc>
          <w:tcPr>
            <w:tcW w:w="2782" w:type="dxa"/>
            <w:gridSpan w:val="3"/>
            <w:tcBorders>
              <w:tl2br w:val="nil"/>
              <w:tr2bl w:val="nil"/>
            </w:tcBorders>
            <w:noWrap w:val="0"/>
            <w:vAlign w:val="center"/>
          </w:tcPr>
          <w:p w14:paraId="3F9395B3">
            <w:pPr>
              <w:jc w:val="center"/>
              <w:textAlignment w:val="baseline"/>
              <w:rPr>
                <w:rFonts w:hint="eastAsia" w:ascii="宋体" w:hAnsi="宋体" w:eastAsia="宋体" w:cs="宋体"/>
                <w:bCs/>
                <w:sz w:val="28"/>
                <w:szCs w:val="28"/>
              </w:rPr>
            </w:pPr>
          </w:p>
        </w:tc>
      </w:tr>
      <w:tr w14:paraId="44466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1787" w:type="dxa"/>
            <w:tcBorders>
              <w:tl2br w:val="nil"/>
              <w:tr2bl w:val="nil"/>
            </w:tcBorders>
            <w:noWrap w:val="0"/>
            <w:vAlign w:val="center"/>
          </w:tcPr>
          <w:p w14:paraId="14E38D00">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学    历</w:t>
            </w:r>
          </w:p>
        </w:tc>
        <w:tc>
          <w:tcPr>
            <w:tcW w:w="2999" w:type="dxa"/>
            <w:gridSpan w:val="3"/>
            <w:tcBorders>
              <w:tl2br w:val="nil"/>
              <w:tr2bl w:val="nil"/>
            </w:tcBorders>
            <w:noWrap w:val="0"/>
            <w:vAlign w:val="center"/>
          </w:tcPr>
          <w:p w14:paraId="54A8AFBB">
            <w:pPr>
              <w:jc w:val="center"/>
              <w:textAlignment w:val="baseline"/>
              <w:rPr>
                <w:rFonts w:hint="eastAsia" w:ascii="宋体" w:hAnsi="宋体" w:eastAsia="宋体" w:cs="宋体"/>
                <w:bCs/>
                <w:sz w:val="28"/>
                <w:szCs w:val="28"/>
              </w:rPr>
            </w:pPr>
          </w:p>
        </w:tc>
        <w:tc>
          <w:tcPr>
            <w:tcW w:w="1574" w:type="dxa"/>
            <w:tcBorders>
              <w:tl2br w:val="nil"/>
              <w:tr2bl w:val="nil"/>
            </w:tcBorders>
            <w:noWrap w:val="0"/>
            <w:vAlign w:val="center"/>
          </w:tcPr>
          <w:p w14:paraId="2F6FC115">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职   称</w:t>
            </w:r>
          </w:p>
        </w:tc>
        <w:tc>
          <w:tcPr>
            <w:tcW w:w="2782" w:type="dxa"/>
            <w:gridSpan w:val="3"/>
            <w:tcBorders>
              <w:tl2br w:val="nil"/>
              <w:tr2bl w:val="nil"/>
            </w:tcBorders>
            <w:noWrap w:val="0"/>
            <w:vAlign w:val="center"/>
          </w:tcPr>
          <w:p w14:paraId="32630580">
            <w:pPr>
              <w:jc w:val="center"/>
              <w:textAlignment w:val="baseline"/>
              <w:rPr>
                <w:rFonts w:hint="eastAsia" w:ascii="宋体" w:hAnsi="宋体" w:eastAsia="宋体" w:cs="宋体"/>
                <w:bCs/>
                <w:sz w:val="28"/>
                <w:szCs w:val="28"/>
              </w:rPr>
            </w:pPr>
          </w:p>
        </w:tc>
      </w:tr>
      <w:tr w14:paraId="0A813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1787" w:type="dxa"/>
            <w:tcBorders>
              <w:tl2br w:val="nil"/>
              <w:tr2bl w:val="nil"/>
            </w:tcBorders>
            <w:noWrap w:val="0"/>
            <w:vAlign w:val="center"/>
          </w:tcPr>
          <w:p w14:paraId="39B4549F">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通讯地址</w:t>
            </w:r>
          </w:p>
        </w:tc>
        <w:tc>
          <w:tcPr>
            <w:tcW w:w="4573" w:type="dxa"/>
            <w:gridSpan w:val="4"/>
            <w:tcBorders>
              <w:tl2br w:val="nil"/>
              <w:tr2bl w:val="nil"/>
            </w:tcBorders>
            <w:noWrap w:val="0"/>
            <w:vAlign w:val="center"/>
          </w:tcPr>
          <w:p w14:paraId="2E1C3A46">
            <w:pPr>
              <w:snapToGrid w:val="0"/>
              <w:spacing w:line="240" w:lineRule="atLeast"/>
              <w:jc w:val="center"/>
              <w:textAlignment w:val="baseline"/>
              <w:rPr>
                <w:rFonts w:hint="eastAsia" w:ascii="宋体" w:hAnsi="宋体" w:eastAsia="宋体" w:cs="宋体"/>
                <w:bCs/>
                <w:sz w:val="28"/>
                <w:szCs w:val="28"/>
              </w:rPr>
            </w:pPr>
          </w:p>
        </w:tc>
        <w:tc>
          <w:tcPr>
            <w:tcW w:w="1334" w:type="dxa"/>
            <w:gridSpan w:val="2"/>
            <w:tcBorders>
              <w:tl2br w:val="nil"/>
              <w:tr2bl w:val="nil"/>
            </w:tcBorders>
            <w:noWrap w:val="0"/>
            <w:vAlign w:val="center"/>
          </w:tcPr>
          <w:p w14:paraId="3B003077">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邮编</w:t>
            </w:r>
          </w:p>
        </w:tc>
        <w:tc>
          <w:tcPr>
            <w:tcW w:w="1448" w:type="dxa"/>
            <w:tcBorders>
              <w:tl2br w:val="nil"/>
              <w:tr2bl w:val="nil"/>
            </w:tcBorders>
            <w:noWrap w:val="0"/>
            <w:vAlign w:val="center"/>
          </w:tcPr>
          <w:p w14:paraId="2E835C2D">
            <w:pPr>
              <w:snapToGrid w:val="0"/>
              <w:spacing w:line="240" w:lineRule="atLeast"/>
              <w:textAlignment w:val="baseline"/>
              <w:rPr>
                <w:rFonts w:hint="eastAsia" w:ascii="宋体" w:hAnsi="宋体" w:eastAsia="宋体" w:cs="宋体"/>
                <w:bCs/>
                <w:sz w:val="28"/>
                <w:szCs w:val="28"/>
              </w:rPr>
            </w:pPr>
          </w:p>
        </w:tc>
      </w:tr>
      <w:tr w14:paraId="44356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1787" w:type="dxa"/>
            <w:tcBorders>
              <w:tl2br w:val="nil"/>
              <w:tr2bl w:val="nil"/>
            </w:tcBorders>
            <w:noWrap w:val="0"/>
            <w:vAlign w:val="center"/>
          </w:tcPr>
          <w:p w14:paraId="5E95B5B2">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电子邮箱</w:t>
            </w:r>
          </w:p>
        </w:tc>
        <w:tc>
          <w:tcPr>
            <w:tcW w:w="2999" w:type="dxa"/>
            <w:gridSpan w:val="3"/>
            <w:tcBorders>
              <w:tl2br w:val="nil"/>
              <w:tr2bl w:val="nil"/>
            </w:tcBorders>
            <w:noWrap w:val="0"/>
            <w:vAlign w:val="center"/>
          </w:tcPr>
          <w:p w14:paraId="669E4098">
            <w:pPr>
              <w:snapToGrid w:val="0"/>
              <w:spacing w:line="240" w:lineRule="atLeast"/>
              <w:jc w:val="center"/>
              <w:textAlignment w:val="baseline"/>
              <w:rPr>
                <w:rFonts w:hint="eastAsia" w:ascii="宋体" w:hAnsi="宋体" w:eastAsia="宋体" w:cs="宋体"/>
                <w:bCs/>
                <w:sz w:val="28"/>
                <w:szCs w:val="28"/>
              </w:rPr>
            </w:pPr>
          </w:p>
        </w:tc>
        <w:tc>
          <w:tcPr>
            <w:tcW w:w="1574" w:type="dxa"/>
            <w:tcBorders>
              <w:tl2br w:val="nil"/>
              <w:tr2bl w:val="nil"/>
            </w:tcBorders>
            <w:noWrap w:val="0"/>
            <w:vAlign w:val="center"/>
          </w:tcPr>
          <w:p w14:paraId="5A0A9A40">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联系电话</w:t>
            </w:r>
          </w:p>
        </w:tc>
        <w:tc>
          <w:tcPr>
            <w:tcW w:w="2782" w:type="dxa"/>
            <w:gridSpan w:val="3"/>
            <w:tcBorders>
              <w:tl2br w:val="nil"/>
              <w:tr2bl w:val="nil"/>
            </w:tcBorders>
            <w:noWrap w:val="0"/>
            <w:vAlign w:val="center"/>
          </w:tcPr>
          <w:p w14:paraId="3E362F9F">
            <w:pPr>
              <w:snapToGrid w:val="0"/>
              <w:spacing w:line="240" w:lineRule="atLeast"/>
              <w:jc w:val="center"/>
              <w:textAlignment w:val="baseline"/>
              <w:rPr>
                <w:rFonts w:hint="eastAsia" w:ascii="宋体" w:hAnsi="宋体" w:eastAsia="宋体" w:cs="宋体"/>
                <w:bCs/>
                <w:sz w:val="28"/>
                <w:szCs w:val="28"/>
              </w:rPr>
            </w:pPr>
          </w:p>
        </w:tc>
      </w:tr>
      <w:tr w14:paraId="4B884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2446" w:type="dxa"/>
            <w:gridSpan w:val="2"/>
            <w:tcBorders>
              <w:tl2br w:val="nil"/>
              <w:tr2bl w:val="nil"/>
            </w:tcBorders>
            <w:noWrap w:val="0"/>
            <w:vAlign w:val="center"/>
          </w:tcPr>
          <w:p w14:paraId="2D740201">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现工作单位及职务</w:t>
            </w:r>
          </w:p>
        </w:tc>
        <w:tc>
          <w:tcPr>
            <w:tcW w:w="6696" w:type="dxa"/>
            <w:gridSpan w:val="6"/>
            <w:tcBorders>
              <w:tl2br w:val="nil"/>
              <w:tr2bl w:val="nil"/>
            </w:tcBorders>
            <w:noWrap w:val="0"/>
            <w:vAlign w:val="center"/>
          </w:tcPr>
          <w:p w14:paraId="5690E541">
            <w:pPr>
              <w:jc w:val="center"/>
              <w:textAlignment w:val="baseline"/>
              <w:rPr>
                <w:rFonts w:hint="eastAsia" w:ascii="宋体" w:hAnsi="宋体" w:eastAsia="宋体" w:cs="宋体"/>
                <w:bCs/>
                <w:sz w:val="28"/>
                <w:szCs w:val="28"/>
              </w:rPr>
            </w:pPr>
          </w:p>
        </w:tc>
      </w:tr>
      <w:tr w14:paraId="7E650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51" w:hRule="exact"/>
          <w:jc w:val="center"/>
        </w:trPr>
        <w:tc>
          <w:tcPr>
            <w:tcW w:w="2446" w:type="dxa"/>
            <w:gridSpan w:val="2"/>
            <w:tcBorders>
              <w:tl2br w:val="nil"/>
              <w:tr2bl w:val="nil"/>
            </w:tcBorders>
            <w:noWrap w:val="0"/>
            <w:vAlign w:val="center"/>
          </w:tcPr>
          <w:p w14:paraId="7C78E456">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其他重要社会职务</w:t>
            </w:r>
          </w:p>
        </w:tc>
        <w:tc>
          <w:tcPr>
            <w:tcW w:w="6696" w:type="dxa"/>
            <w:gridSpan w:val="6"/>
            <w:tcBorders>
              <w:tl2br w:val="nil"/>
              <w:tr2bl w:val="nil"/>
            </w:tcBorders>
            <w:noWrap w:val="0"/>
            <w:vAlign w:val="center"/>
          </w:tcPr>
          <w:p w14:paraId="422D97EA">
            <w:pPr>
              <w:jc w:val="center"/>
              <w:textAlignment w:val="baseline"/>
              <w:rPr>
                <w:rFonts w:hint="eastAsia" w:ascii="宋体" w:hAnsi="宋体" w:eastAsia="宋体" w:cs="宋体"/>
                <w:bCs/>
                <w:sz w:val="28"/>
                <w:szCs w:val="28"/>
              </w:rPr>
            </w:pPr>
          </w:p>
        </w:tc>
      </w:tr>
      <w:tr w14:paraId="70DB2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9142" w:type="dxa"/>
            <w:gridSpan w:val="8"/>
            <w:tcBorders>
              <w:tl2br w:val="nil"/>
              <w:tr2bl w:val="nil"/>
            </w:tcBorders>
            <w:noWrap w:val="0"/>
            <w:vAlign w:val="center"/>
          </w:tcPr>
          <w:p w14:paraId="050E76BD">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本人主要简历</w:t>
            </w:r>
          </w:p>
        </w:tc>
      </w:tr>
      <w:tr w14:paraId="0B0D9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2685" w:type="dxa"/>
            <w:gridSpan w:val="3"/>
            <w:tcBorders>
              <w:tl2br w:val="nil"/>
              <w:tr2bl w:val="nil"/>
            </w:tcBorders>
            <w:noWrap w:val="0"/>
            <w:vAlign w:val="center"/>
          </w:tcPr>
          <w:p w14:paraId="388D21C6">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何年月至何年月</w:t>
            </w:r>
          </w:p>
        </w:tc>
        <w:tc>
          <w:tcPr>
            <w:tcW w:w="4334" w:type="dxa"/>
            <w:gridSpan w:val="3"/>
            <w:tcBorders>
              <w:tl2br w:val="nil"/>
              <w:tr2bl w:val="nil"/>
            </w:tcBorders>
            <w:noWrap w:val="0"/>
            <w:vAlign w:val="center"/>
          </w:tcPr>
          <w:p w14:paraId="714CEB20">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在何地区何单位</w:t>
            </w:r>
          </w:p>
        </w:tc>
        <w:tc>
          <w:tcPr>
            <w:tcW w:w="2123" w:type="dxa"/>
            <w:gridSpan w:val="2"/>
            <w:tcBorders>
              <w:tl2br w:val="nil"/>
              <w:tr2bl w:val="nil"/>
            </w:tcBorders>
            <w:noWrap w:val="0"/>
            <w:vAlign w:val="center"/>
          </w:tcPr>
          <w:p w14:paraId="76A41A27">
            <w:pPr>
              <w:snapToGrid w:val="0"/>
              <w:spacing w:line="240" w:lineRule="atLeas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任（兼）何职</w:t>
            </w:r>
          </w:p>
        </w:tc>
      </w:tr>
      <w:tr w14:paraId="6F366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49" w:hRule="exact"/>
          <w:jc w:val="center"/>
        </w:trPr>
        <w:tc>
          <w:tcPr>
            <w:tcW w:w="2685" w:type="dxa"/>
            <w:gridSpan w:val="3"/>
            <w:tcBorders>
              <w:tl2br w:val="nil"/>
              <w:tr2bl w:val="nil"/>
            </w:tcBorders>
            <w:noWrap w:val="0"/>
            <w:vAlign w:val="center"/>
          </w:tcPr>
          <w:p w14:paraId="08B59BA7">
            <w:pPr>
              <w:jc w:val="center"/>
              <w:textAlignment w:val="baseline"/>
              <w:rPr>
                <w:rFonts w:hint="eastAsia" w:ascii="宋体" w:hAnsi="宋体" w:eastAsia="宋体" w:cs="宋体"/>
                <w:bCs/>
                <w:sz w:val="28"/>
                <w:szCs w:val="28"/>
              </w:rPr>
            </w:pPr>
          </w:p>
        </w:tc>
        <w:tc>
          <w:tcPr>
            <w:tcW w:w="4334" w:type="dxa"/>
            <w:gridSpan w:val="3"/>
            <w:tcBorders>
              <w:tl2br w:val="nil"/>
              <w:tr2bl w:val="nil"/>
            </w:tcBorders>
            <w:noWrap w:val="0"/>
            <w:vAlign w:val="center"/>
          </w:tcPr>
          <w:p w14:paraId="6EF915B2">
            <w:pPr>
              <w:jc w:val="center"/>
              <w:textAlignment w:val="baseline"/>
              <w:rPr>
                <w:rFonts w:hint="eastAsia" w:ascii="宋体" w:hAnsi="宋体" w:eastAsia="宋体" w:cs="宋体"/>
                <w:bCs/>
                <w:sz w:val="28"/>
                <w:szCs w:val="28"/>
              </w:rPr>
            </w:pPr>
          </w:p>
        </w:tc>
        <w:tc>
          <w:tcPr>
            <w:tcW w:w="2123" w:type="dxa"/>
            <w:gridSpan w:val="2"/>
            <w:tcBorders>
              <w:tl2br w:val="nil"/>
              <w:tr2bl w:val="nil"/>
            </w:tcBorders>
            <w:noWrap w:val="0"/>
            <w:vAlign w:val="center"/>
          </w:tcPr>
          <w:p w14:paraId="61339C68">
            <w:pPr>
              <w:jc w:val="center"/>
              <w:textAlignment w:val="baseline"/>
              <w:rPr>
                <w:rFonts w:hint="eastAsia" w:ascii="宋体" w:hAnsi="宋体" w:eastAsia="宋体" w:cs="宋体"/>
                <w:bCs/>
                <w:sz w:val="28"/>
                <w:szCs w:val="28"/>
              </w:rPr>
            </w:pPr>
          </w:p>
        </w:tc>
      </w:tr>
      <w:tr w14:paraId="619FA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7" w:hRule="exact"/>
          <w:jc w:val="center"/>
        </w:trPr>
        <w:tc>
          <w:tcPr>
            <w:tcW w:w="2685" w:type="dxa"/>
            <w:gridSpan w:val="3"/>
            <w:tcBorders>
              <w:tl2br w:val="nil"/>
              <w:tr2bl w:val="nil"/>
            </w:tcBorders>
            <w:noWrap w:val="0"/>
            <w:vAlign w:val="center"/>
          </w:tcPr>
          <w:p w14:paraId="035C8653">
            <w:pPr>
              <w:jc w:val="center"/>
              <w:textAlignment w:val="baseline"/>
              <w:rPr>
                <w:rFonts w:hint="eastAsia" w:ascii="宋体" w:hAnsi="宋体" w:eastAsia="宋体" w:cs="宋体"/>
                <w:bCs/>
                <w:sz w:val="28"/>
                <w:szCs w:val="28"/>
              </w:rPr>
            </w:pPr>
          </w:p>
        </w:tc>
        <w:tc>
          <w:tcPr>
            <w:tcW w:w="4334" w:type="dxa"/>
            <w:gridSpan w:val="3"/>
            <w:tcBorders>
              <w:tl2br w:val="nil"/>
              <w:tr2bl w:val="nil"/>
            </w:tcBorders>
            <w:noWrap w:val="0"/>
            <w:vAlign w:val="center"/>
          </w:tcPr>
          <w:p w14:paraId="684B6ACB">
            <w:pPr>
              <w:jc w:val="center"/>
              <w:textAlignment w:val="baseline"/>
              <w:rPr>
                <w:rFonts w:hint="eastAsia" w:ascii="宋体" w:hAnsi="宋体" w:eastAsia="宋体" w:cs="宋体"/>
                <w:bCs/>
                <w:sz w:val="28"/>
                <w:szCs w:val="28"/>
              </w:rPr>
            </w:pPr>
          </w:p>
        </w:tc>
        <w:tc>
          <w:tcPr>
            <w:tcW w:w="2123" w:type="dxa"/>
            <w:gridSpan w:val="2"/>
            <w:tcBorders>
              <w:tl2br w:val="nil"/>
              <w:tr2bl w:val="nil"/>
            </w:tcBorders>
            <w:noWrap w:val="0"/>
            <w:vAlign w:val="center"/>
          </w:tcPr>
          <w:p w14:paraId="3B854255">
            <w:pPr>
              <w:jc w:val="center"/>
              <w:textAlignment w:val="baseline"/>
              <w:rPr>
                <w:rFonts w:hint="eastAsia" w:ascii="宋体" w:hAnsi="宋体" w:eastAsia="宋体" w:cs="宋体"/>
                <w:bCs/>
                <w:sz w:val="28"/>
                <w:szCs w:val="28"/>
              </w:rPr>
            </w:pPr>
          </w:p>
        </w:tc>
      </w:tr>
      <w:tr w14:paraId="447A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8" w:hRule="exact"/>
          <w:jc w:val="center"/>
        </w:trPr>
        <w:tc>
          <w:tcPr>
            <w:tcW w:w="2685" w:type="dxa"/>
            <w:gridSpan w:val="3"/>
            <w:tcBorders>
              <w:tl2br w:val="nil"/>
              <w:tr2bl w:val="nil"/>
            </w:tcBorders>
            <w:noWrap w:val="0"/>
            <w:vAlign w:val="center"/>
          </w:tcPr>
          <w:p w14:paraId="00BB9E25">
            <w:pPr>
              <w:jc w:val="center"/>
              <w:textAlignment w:val="baseline"/>
              <w:rPr>
                <w:rFonts w:hint="eastAsia" w:ascii="宋体" w:hAnsi="宋体" w:eastAsia="宋体" w:cs="宋体"/>
                <w:bCs/>
                <w:sz w:val="28"/>
                <w:szCs w:val="28"/>
              </w:rPr>
            </w:pPr>
          </w:p>
        </w:tc>
        <w:tc>
          <w:tcPr>
            <w:tcW w:w="4334" w:type="dxa"/>
            <w:gridSpan w:val="3"/>
            <w:tcBorders>
              <w:tl2br w:val="nil"/>
              <w:tr2bl w:val="nil"/>
            </w:tcBorders>
            <w:noWrap w:val="0"/>
            <w:vAlign w:val="center"/>
          </w:tcPr>
          <w:p w14:paraId="7D8BCFC1">
            <w:pPr>
              <w:jc w:val="center"/>
              <w:textAlignment w:val="baseline"/>
              <w:rPr>
                <w:rFonts w:hint="eastAsia" w:ascii="宋体" w:hAnsi="宋体" w:eastAsia="宋体" w:cs="宋体"/>
                <w:bCs/>
                <w:sz w:val="28"/>
                <w:szCs w:val="28"/>
              </w:rPr>
            </w:pPr>
          </w:p>
        </w:tc>
        <w:tc>
          <w:tcPr>
            <w:tcW w:w="2123" w:type="dxa"/>
            <w:gridSpan w:val="2"/>
            <w:tcBorders>
              <w:tl2br w:val="nil"/>
              <w:tr2bl w:val="nil"/>
            </w:tcBorders>
            <w:noWrap w:val="0"/>
            <w:vAlign w:val="center"/>
          </w:tcPr>
          <w:p w14:paraId="1C738C0C">
            <w:pPr>
              <w:jc w:val="center"/>
              <w:textAlignment w:val="baseline"/>
              <w:rPr>
                <w:rFonts w:hint="eastAsia" w:ascii="宋体" w:hAnsi="宋体" w:eastAsia="宋体" w:cs="宋体"/>
                <w:bCs/>
                <w:sz w:val="28"/>
                <w:szCs w:val="28"/>
              </w:rPr>
            </w:pPr>
          </w:p>
        </w:tc>
      </w:tr>
      <w:tr w14:paraId="7310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2685" w:type="dxa"/>
            <w:gridSpan w:val="3"/>
            <w:tcBorders>
              <w:tl2br w:val="nil"/>
              <w:tr2bl w:val="nil"/>
            </w:tcBorders>
            <w:noWrap w:val="0"/>
            <w:vAlign w:val="center"/>
          </w:tcPr>
          <w:p w14:paraId="6F36A09D">
            <w:pPr>
              <w:jc w:val="center"/>
              <w:textAlignment w:val="baseline"/>
              <w:rPr>
                <w:rFonts w:hint="eastAsia" w:ascii="宋体" w:hAnsi="宋体" w:eastAsia="宋体" w:cs="宋体"/>
                <w:bCs/>
                <w:sz w:val="28"/>
                <w:szCs w:val="28"/>
              </w:rPr>
            </w:pPr>
          </w:p>
        </w:tc>
        <w:tc>
          <w:tcPr>
            <w:tcW w:w="4334" w:type="dxa"/>
            <w:gridSpan w:val="3"/>
            <w:tcBorders>
              <w:tl2br w:val="nil"/>
              <w:tr2bl w:val="nil"/>
            </w:tcBorders>
            <w:noWrap w:val="0"/>
            <w:vAlign w:val="center"/>
          </w:tcPr>
          <w:p w14:paraId="6E5F8315">
            <w:pPr>
              <w:jc w:val="center"/>
              <w:textAlignment w:val="baseline"/>
              <w:rPr>
                <w:rFonts w:hint="eastAsia" w:ascii="宋体" w:hAnsi="宋体" w:eastAsia="宋体" w:cs="宋体"/>
                <w:bCs/>
                <w:sz w:val="28"/>
                <w:szCs w:val="28"/>
              </w:rPr>
            </w:pPr>
          </w:p>
        </w:tc>
        <w:tc>
          <w:tcPr>
            <w:tcW w:w="2123" w:type="dxa"/>
            <w:gridSpan w:val="2"/>
            <w:tcBorders>
              <w:tl2br w:val="nil"/>
              <w:tr2bl w:val="nil"/>
            </w:tcBorders>
            <w:noWrap w:val="0"/>
            <w:vAlign w:val="center"/>
          </w:tcPr>
          <w:p w14:paraId="0D9E8C01">
            <w:pPr>
              <w:jc w:val="center"/>
              <w:textAlignment w:val="baseline"/>
              <w:rPr>
                <w:rFonts w:hint="eastAsia" w:ascii="宋体" w:hAnsi="宋体" w:eastAsia="宋体" w:cs="宋体"/>
                <w:bCs/>
                <w:sz w:val="28"/>
                <w:szCs w:val="28"/>
              </w:rPr>
            </w:pPr>
          </w:p>
        </w:tc>
      </w:tr>
      <w:tr w14:paraId="5AC93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exact"/>
          <w:jc w:val="center"/>
        </w:trPr>
        <w:tc>
          <w:tcPr>
            <w:tcW w:w="2685" w:type="dxa"/>
            <w:gridSpan w:val="3"/>
            <w:tcBorders>
              <w:tl2br w:val="nil"/>
              <w:tr2bl w:val="nil"/>
            </w:tcBorders>
            <w:noWrap w:val="0"/>
            <w:vAlign w:val="center"/>
          </w:tcPr>
          <w:p w14:paraId="6ED57C9B">
            <w:pPr>
              <w:snapToGrid w:val="0"/>
              <w:spacing w:line="240" w:lineRule="atLeast"/>
              <w:jc w:val="center"/>
              <w:textAlignment w:val="baseline"/>
              <w:rPr>
                <w:rFonts w:hint="eastAsia" w:ascii="宋体" w:hAnsi="宋体" w:eastAsia="宋体" w:cs="宋体"/>
                <w:bCs/>
                <w:sz w:val="28"/>
                <w:szCs w:val="28"/>
              </w:rPr>
            </w:pPr>
          </w:p>
        </w:tc>
        <w:tc>
          <w:tcPr>
            <w:tcW w:w="4334" w:type="dxa"/>
            <w:gridSpan w:val="3"/>
            <w:tcBorders>
              <w:tl2br w:val="nil"/>
              <w:tr2bl w:val="nil"/>
            </w:tcBorders>
            <w:noWrap w:val="0"/>
            <w:vAlign w:val="center"/>
          </w:tcPr>
          <w:p w14:paraId="375C540F">
            <w:pPr>
              <w:snapToGrid w:val="0"/>
              <w:spacing w:line="240" w:lineRule="atLeast"/>
              <w:jc w:val="center"/>
              <w:textAlignment w:val="baseline"/>
              <w:rPr>
                <w:rFonts w:hint="eastAsia" w:ascii="宋体" w:hAnsi="宋体" w:eastAsia="宋体" w:cs="宋体"/>
                <w:bCs/>
                <w:sz w:val="28"/>
                <w:szCs w:val="28"/>
              </w:rPr>
            </w:pPr>
          </w:p>
        </w:tc>
        <w:tc>
          <w:tcPr>
            <w:tcW w:w="2123" w:type="dxa"/>
            <w:gridSpan w:val="2"/>
            <w:tcBorders>
              <w:tl2br w:val="nil"/>
              <w:tr2bl w:val="nil"/>
            </w:tcBorders>
            <w:noWrap w:val="0"/>
            <w:vAlign w:val="center"/>
          </w:tcPr>
          <w:p w14:paraId="1FE9FF84">
            <w:pPr>
              <w:snapToGrid w:val="0"/>
              <w:spacing w:line="240" w:lineRule="atLeast"/>
              <w:jc w:val="center"/>
              <w:textAlignment w:val="baseline"/>
              <w:rPr>
                <w:rFonts w:hint="eastAsia" w:ascii="宋体" w:hAnsi="宋体" w:eastAsia="宋体" w:cs="宋体"/>
                <w:bCs/>
                <w:sz w:val="28"/>
                <w:szCs w:val="28"/>
              </w:rPr>
            </w:pPr>
          </w:p>
        </w:tc>
      </w:tr>
      <w:tr w14:paraId="64DF0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825" w:hRule="exact"/>
          <w:jc w:val="center"/>
        </w:trPr>
        <w:tc>
          <w:tcPr>
            <w:tcW w:w="9142" w:type="dxa"/>
            <w:gridSpan w:val="8"/>
            <w:tcBorders>
              <w:tl2br w:val="nil"/>
              <w:tr2bl w:val="nil"/>
            </w:tcBorders>
            <w:noWrap w:val="0"/>
            <w:vAlign w:val="center"/>
          </w:tcPr>
          <w:p w14:paraId="5D6E9FD6">
            <w:pPr>
              <w:snapToGrid w:val="0"/>
              <w:spacing w:line="360" w:lineRule="exac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本人所在单位</w:t>
            </w:r>
          </w:p>
          <w:p w14:paraId="7E47ACDD">
            <w:pPr>
              <w:snapToGrid w:val="0"/>
              <w:spacing w:line="360" w:lineRule="exact"/>
              <w:jc w:val="center"/>
              <w:textAlignment w:val="baseline"/>
              <w:rPr>
                <w:rFonts w:hint="eastAsia" w:ascii="宋体" w:hAnsi="宋体" w:eastAsia="宋体" w:cs="宋体"/>
                <w:bCs/>
                <w:sz w:val="28"/>
                <w:szCs w:val="28"/>
              </w:rPr>
            </w:pPr>
            <w:r>
              <w:rPr>
                <w:rFonts w:hint="eastAsia" w:ascii="宋体" w:hAnsi="宋体" w:eastAsia="宋体" w:cs="宋体"/>
                <w:bCs/>
                <w:sz w:val="28"/>
                <w:szCs w:val="28"/>
              </w:rPr>
              <w:t>人事部门审查意见</w:t>
            </w:r>
          </w:p>
        </w:tc>
      </w:tr>
      <w:tr w14:paraId="7D6FC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252" w:hRule="atLeast"/>
          <w:jc w:val="center"/>
        </w:trPr>
        <w:tc>
          <w:tcPr>
            <w:tcW w:w="9142" w:type="dxa"/>
            <w:gridSpan w:val="8"/>
            <w:tcBorders>
              <w:tl2br w:val="nil"/>
              <w:tr2bl w:val="nil"/>
            </w:tcBorders>
            <w:noWrap w:val="0"/>
            <w:vAlign w:val="bottom"/>
          </w:tcPr>
          <w:p w14:paraId="1598EABE">
            <w:pPr>
              <w:spacing w:line="400" w:lineRule="exact"/>
              <w:jc w:val="center"/>
              <w:textAlignment w:val="baseline"/>
              <w:rPr>
                <w:rFonts w:hint="eastAsia" w:ascii="宋体" w:hAnsi="宋体" w:eastAsia="宋体" w:cs="宋体"/>
                <w:sz w:val="28"/>
                <w:szCs w:val="28"/>
              </w:rPr>
            </w:pPr>
          </w:p>
          <w:p w14:paraId="08D0D9FF">
            <w:pPr>
              <w:spacing w:line="400" w:lineRule="exact"/>
              <w:jc w:val="center"/>
              <w:textAlignment w:val="baseline"/>
              <w:rPr>
                <w:rFonts w:hint="eastAsia" w:ascii="宋体" w:hAnsi="宋体" w:eastAsia="宋体" w:cs="宋体"/>
                <w:sz w:val="28"/>
                <w:szCs w:val="28"/>
              </w:rPr>
            </w:pPr>
            <w:r>
              <w:rPr>
                <w:rFonts w:hint="eastAsia" w:ascii="宋体" w:hAnsi="宋体" w:eastAsia="宋体" w:cs="宋体"/>
                <w:sz w:val="28"/>
                <w:szCs w:val="28"/>
              </w:rPr>
              <w:t>（印章）</w:t>
            </w:r>
          </w:p>
          <w:p w14:paraId="349A283E">
            <w:pPr>
              <w:spacing w:line="400" w:lineRule="exact"/>
              <w:jc w:val="center"/>
              <w:textAlignment w:val="baseline"/>
              <w:rPr>
                <w:rFonts w:hint="eastAsia" w:ascii="宋体" w:hAnsi="宋体" w:eastAsia="宋体" w:cs="宋体"/>
                <w:sz w:val="28"/>
                <w:szCs w:val="28"/>
              </w:rPr>
            </w:pPr>
          </w:p>
          <w:p w14:paraId="7F01B69C">
            <w:pPr>
              <w:spacing w:line="400" w:lineRule="exact"/>
              <w:ind w:firstLine="6720" w:firstLineChars="2400"/>
              <w:textAlignment w:val="baseline"/>
              <w:rPr>
                <w:rFonts w:hint="eastAsia" w:ascii="宋体" w:hAnsi="宋体" w:eastAsia="宋体" w:cs="宋体"/>
                <w:sz w:val="28"/>
                <w:szCs w:val="28"/>
              </w:rPr>
            </w:pPr>
            <w:r>
              <w:rPr>
                <w:rFonts w:hint="eastAsia" w:ascii="宋体" w:hAnsi="宋体" w:eastAsia="宋体" w:cs="宋体"/>
                <w:sz w:val="28"/>
                <w:szCs w:val="28"/>
              </w:rPr>
              <w:t xml:space="preserve">经办人：           </w:t>
            </w:r>
          </w:p>
          <w:p w14:paraId="391F3796">
            <w:pPr>
              <w:tabs>
                <w:tab w:val="left" w:pos="642"/>
              </w:tabs>
              <w:ind w:firstLine="7280" w:firstLineChars="2600"/>
              <w:textAlignment w:val="baseline"/>
              <w:rPr>
                <w:rFonts w:hint="eastAsia" w:ascii="宋体" w:hAnsi="宋体" w:eastAsia="宋体" w:cs="宋体"/>
                <w:sz w:val="28"/>
                <w:szCs w:val="28"/>
              </w:rPr>
            </w:pPr>
            <w:r>
              <w:rPr>
                <w:rFonts w:hint="eastAsia" w:ascii="宋体" w:hAnsi="宋体" w:eastAsia="宋体" w:cs="宋体"/>
                <w:sz w:val="28"/>
                <w:szCs w:val="28"/>
              </w:rPr>
              <w:t>年  月  日</w:t>
            </w:r>
          </w:p>
        </w:tc>
      </w:tr>
    </w:tbl>
    <w:p w14:paraId="79B1A5AD">
      <w:pPr>
        <w:spacing w:line="360" w:lineRule="auto"/>
        <w:jc w:val="left"/>
        <w:textAlignment w:val="baseline"/>
        <w:rPr>
          <w:rFonts w:hint="eastAsia" w:ascii="楷体" w:hAnsi="楷体" w:eastAsia="楷体"/>
          <w:sz w:val="24"/>
        </w:rPr>
      </w:pPr>
      <w:r>
        <w:rPr>
          <w:rFonts w:hint="eastAsia" w:ascii="楷体" w:hAnsi="楷体" w:eastAsia="楷体"/>
          <w:sz w:val="24"/>
        </w:rPr>
        <w:t>注：分支机构负责人指拟任主委/副主委。请将本人身份证复印件粘贴在背面。</w:t>
      </w:r>
    </w:p>
    <w:p w14:paraId="3FF64A53">
      <w:pPr>
        <w:spacing w:line="360" w:lineRule="auto"/>
        <w:jc w:val="left"/>
        <w:textAlignment w:val="baseline"/>
        <w:rPr>
          <w:rFonts w:hint="eastAsia" w:ascii="黑体" w:hAnsi="黑体" w:eastAsia="黑体" w:cs="黑体"/>
          <w:sz w:val="32"/>
          <w:szCs w:val="32"/>
        </w:rPr>
      </w:pPr>
      <w:r>
        <w:rPr>
          <w:rFonts w:hint="eastAsia" w:ascii="黑体" w:hAnsi="黑体" w:eastAsia="黑体" w:cs="黑体"/>
          <w:sz w:val="32"/>
          <w:szCs w:val="32"/>
        </w:rPr>
        <w:t>附件3：</w:t>
      </w:r>
    </w:p>
    <w:p w14:paraId="700DBC86">
      <w:pPr>
        <w:spacing w:line="360" w:lineRule="auto"/>
        <w:jc w:val="center"/>
        <w:textAlignment w:val="baseline"/>
        <w:rPr>
          <w:rFonts w:hint="eastAsia" w:ascii="微软雅黑" w:hAnsi="微软雅黑" w:eastAsia="微软雅黑" w:cs="微软雅黑"/>
          <w:sz w:val="32"/>
          <w:szCs w:val="32"/>
        </w:rPr>
      </w:pPr>
      <w:r>
        <w:rPr>
          <w:rFonts w:hint="eastAsia" w:ascii="微软雅黑" w:hAnsi="微软雅黑" w:eastAsia="微软雅黑" w:cs="微软雅黑"/>
          <w:sz w:val="32"/>
          <w:szCs w:val="32"/>
        </w:rPr>
        <w:t>分支机构拟任负责人名单</w:t>
      </w:r>
    </w:p>
    <w:tbl>
      <w:tblPr>
        <w:tblStyle w:val="6"/>
        <w:tblpPr w:leftFromText="180" w:rightFromText="180" w:vertAnchor="text" w:horzAnchor="page" w:tblpX="999" w:tblpYSpec="center"/>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005"/>
        <w:gridCol w:w="3022"/>
        <w:gridCol w:w="1125"/>
        <w:gridCol w:w="1313"/>
        <w:gridCol w:w="1350"/>
        <w:gridCol w:w="1350"/>
      </w:tblGrid>
      <w:tr w14:paraId="6887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971" w:type="dxa"/>
            <w:noWrap w:val="0"/>
            <w:vAlign w:val="center"/>
          </w:tcPr>
          <w:p w14:paraId="208D1B32">
            <w:pPr>
              <w:pStyle w:val="3"/>
              <w:spacing w:line="300" w:lineRule="exact"/>
              <w:ind w:firstLine="0" w:firstLineChars="0"/>
              <w:jc w:val="center"/>
              <w:textAlignment w:val="baseline"/>
              <w:rPr>
                <w:rFonts w:hint="eastAsia" w:ascii="宋体" w:hAnsi="宋体" w:eastAsia="宋体"/>
                <w:bCs/>
                <w:sz w:val="28"/>
                <w:szCs w:val="28"/>
              </w:rPr>
            </w:pPr>
            <w:r>
              <w:rPr>
                <w:rFonts w:hint="eastAsia" w:ascii="宋体" w:hAnsi="宋体" w:eastAsia="宋体"/>
                <w:bCs/>
                <w:sz w:val="28"/>
                <w:szCs w:val="28"/>
              </w:rPr>
              <w:t>姓名</w:t>
            </w:r>
          </w:p>
        </w:tc>
        <w:tc>
          <w:tcPr>
            <w:tcW w:w="1005" w:type="dxa"/>
            <w:noWrap w:val="0"/>
            <w:vAlign w:val="center"/>
          </w:tcPr>
          <w:p w14:paraId="2774F187">
            <w:pPr>
              <w:pStyle w:val="3"/>
              <w:spacing w:line="300" w:lineRule="exact"/>
              <w:ind w:firstLine="0" w:firstLineChars="0"/>
              <w:jc w:val="center"/>
              <w:textAlignment w:val="baseline"/>
              <w:rPr>
                <w:rFonts w:hint="eastAsia" w:ascii="宋体" w:hAnsi="宋体" w:eastAsia="宋体"/>
                <w:bCs/>
                <w:sz w:val="28"/>
                <w:szCs w:val="28"/>
              </w:rPr>
            </w:pPr>
            <w:r>
              <w:rPr>
                <w:rFonts w:hint="eastAsia" w:ascii="宋体" w:hAnsi="宋体" w:eastAsia="宋体"/>
                <w:bCs/>
                <w:sz w:val="28"/>
                <w:szCs w:val="28"/>
              </w:rPr>
              <w:t>出生</w:t>
            </w:r>
          </w:p>
          <w:p w14:paraId="62B91702">
            <w:pPr>
              <w:pStyle w:val="3"/>
              <w:spacing w:line="300" w:lineRule="exact"/>
              <w:ind w:firstLine="0" w:firstLineChars="0"/>
              <w:jc w:val="center"/>
              <w:textAlignment w:val="baseline"/>
              <w:rPr>
                <w:rFonts w:hint="eastAsia" w:ascii="宋体" w:hAnsi="宋体" w:eastAsia="宋体"/>
                <w:bCs/>
                <w:sz w:val="28"/>
                <w:szCs w:val="28"/>
              </w:rPr>
            </w:pPr>
            <w:r>
              <w:rPr>
                <w:rFonts w:hint="eastAsia" w:ascii="宋体" w:hAnsi="宋体" w:eastAsia="宋体"/>
                <w:bCs/>
                <w:sz w:val="28"/>
                <w:szCs w:val="28"/>
              </w:rPr>
              <w:t>年月</w:t>
            </w:r>
          </w:p>
        </w:tc>
        <w:tc>
          <w:tcPr>
            <w:tcW w:w="3022" w:type="dxa"/>
            <w:noWrap w:val="0"/>
            <w:vAlign w:val="center"/>
          </w:tcPr>
          <w:p w14:paraId="12806424">
            <w:pPr>
              <w:pStyle w:val="3"/>
              <w:spacing w:line="300" w:lineRule="exact"/>
              <w:ind w:firstLine="0" w:firstLineChars="0"/>
              <w:jc w:val="center"/>
              <w:textAlignment w:val="baseline"/>
              <w:rPr>
                <w:rFonts w:hint="eastAsia" w:ascii="宋体" w:hAnsi="宋体" w:eastAsia="宋体"/>
                <w:bCs/>
                <w:sz w:val="28"/>
                <w:szCs w:val="28"/>
              </w:rPr>
            </w:pPr>
            <w:r>
              <w:rPr>
                <w:rFonts w:hint="eastAsia" w:ascii="宋体" w:hAnsi="宋体" w:eastAsia="宋体"/>
                <w:bCs/>
                <w:sz w:val="28"/>
                <w:szCs w:val="28"/>
              </w:rPr>
              <w:t>工作单位及职务/职称</w:t>
            </w:r>
          </w:p>
        </w:tc>
        <w:tc>
          <w:tcPr>
            <w:tcW w:w="1125" w:type="dxa"/>
            <w:noWrap w:val="0"/>
            <w:vAlign w:val="center"/>
          </w:tcPr>
          <w:p w14:paraId="73CABC35">
            <w:pPr>
              <w:pStyle w:val="3"/>
              <w:spacing w:line="300" w:lineRule="exact"/>
              <w:ind w:firstLine="0" w:firstLineChars="0"/>
              <w:jc w:val="center"/>
              <w:textAlignment w:val="baseline"/>
              <w:rPr>
                <w:rFonts w:hint="eastAsia" w:ascii="宋体" w:hAnsi="宋体" w:eastAsia="宋体"/>
                <w:bCs/>
                <w:sz w:val="28"/>
                <w:szCs w:val="28"/>
              </w:rPr>
            </w:pPr>
            <w:r>
              <w:rPr>
                <w:rFonts w:hint="eastAsia" w:ascii="宋体" w:hAnsi="宋体" w:eastAsia="宋体"/>
                <w:bCs/>
                <w:sz w:val="28"/>
                <w:szCs w:val="28"/>
              </w:rPr>
              <w:t>是否已退离休</w:t>
            </w:r>
          </w:p>
        </w:tc>
        <w:tc>
          <w:tcPr>
            <w:tcW w:w="1313" w:type="dxa"/>
            <w:noWrap w:val="0"/>
            <w:vAlign w:val="center"/>
          </w:tcPr>
          <w:p w14:paraId="2121BC24">
            <w:pPr>
              <w:pStyle w:val="3"/>
              <w:spacing w:line="300" w:lineRule="exact"/>
              <w:ind w:firstLine="0" w:firstLineChars="0"/>
              <w:jc w:val="center"/>
              <w:textAlignment w:val="baseline"/>
              <w:rPr>
                <w:rFonts w:hint="eastAsia" w:ascii="宋体" w:hAnsi="宋体" w:eastAsia="宋体"/>
                <w:bCs/>
                <w:sz w:val="28"/>
                <w:szCs w:val="28"/>
              </w:rPr>
            </w:pPr>
            <w:r>
              <w:rPr>
                <w:rFonts w:hint="eastAsia" w:ascii="宋体" w:hAnsi="宋体" w:eastAsia="宋体"/>
                <w:bCs/>
                <w:sz w:val="28"/>
                <w:szCs w:val="28"/>
              </w:rPr>
              <w:t>政 治</w:t>
            </w:r>
          </w:p>
          <w:p w14:paraId="1B64F687">
            <w:pPr>
              <w:pStyle w:val="3"/>
              <w:spacing w:line="300" w:lineRule="exact"/>
              <w:ind w:firstLine="0" w:firstLineChars="0"/>
              <w:jc w:val="center"/>
              <w:textAlignment w:val="baseline"/>
              <w:rPr>
                <w:rFonts w:hint="eastAsia" w:ascii="宋体" w:hAnsi="宋体" w:eastAsia="宋体"/>
                <w:bCs/>
                <w:sz w:val="28"/>
                <w:szCs w:val="28"/>
              </w:rPr>
            </w:pPr>
            <w:r>
              <w:rPr>
                <w:rFonts w:hint="eastAsia" w:ascii="宋体" w:hAnsi="宋体" w:eastAsia="宋体"/>
                <w:bCs/>
                <w:sz w:val="28"/>
                <w:szCs w:val="28"/>
              </w:rPr>
              <w:t>面 貌</w:t>
            </w:r>
          </w:p>
        </w:tc>
        <w:tc>
          <w:tcPr>
            <w:tcW w:w="1350" w:type="dxa"/>
            <w:noWrap w:val="0"/>
            <w:vAlign w:val="center"/>
          </w:tcPr>
          <w:p w14:paraId="6B367CC4">
            <w:pPr>
              <w:pStyle w:val="3"/>
              <w:spacing w:line="300" w:lineRule="exact"/>
              <w:ind w:firstLine="0" w:firstLineChars="0"/>
              <w:jc w:val="center"/>
              <w:textAlignment w:val="baseline"/>
              <w:rPr>
                <w:rFonts w:hint="eastAsia" w:ascii="宋体" w:hAnsi="宋体" w:eastAsia="宋体"/>
                <w:bCs/>
                <w:sz w:val="28"/>
                <w:szCs w:val="28"/>
              </w:rPr>
            </w:pPr>
            <w:r>
              <w:rPr>
                <w:rFonts w:hint="eastAsia" w:ascii="宋体" w:hAnsi="宋体" w:eastAsia="宋体"/>
                <w:bCs/>
                <w:sz w:val="28"/>
                <w:szCs w:val="28"/>
              </w:rPr>
              <w:t>联系电话</w:t>
            </w:r>
          </w:p>
        </w:tc>
        <w:tc>
          <w:tcPr>
            <w:tcW w:w="1350" w:type="dxa"/>
            <w:noWrap w:val="0"/>
            <w:vAlign w:val="center"/>
          </w:tcPr>
          <w:p w14:paraId="42070EB5">
            <w:pPr>
              <w:pStyle w:val="3"/>
              <w:spacing w:line="300" w:lineRule="exact"/>
              <w:ind w:firstLine="0" w:firstLineChars="0"/>
              <w:jc w:val="center"/>
              <w:textAlignment w:val="baseline"/>
              <w:rPr>
                <w:rFonts w:hint="eastAsia" w:ascii="宋体" w:hAnsi="宋体" w:eastAsia="宋体"/>
                <w:bCs/>
                <w:sz w:val="28"/>
                <w:szCs w:val="28"/>
              </w:rPr>
            </w:pPr>
            <w:r>
              <w:rPr>
                <w:rFonts w:hint="eastAsia" w:ascii="宋体" w:hAnsi="宋体" w:eastAsia="宋体"/>
                <w:bCs/>
                <w:sz w:val="28"/>
                <w:szCs w:val="28"/>
              </w:rPr>
              <w:t>拟任</w:t>
            </w:r>
          </w:p>
          <w:p w14:paraId="6C687697">
            <w:pPr>
              <w:pStyle w:val="3"/>
              <w:spacing w:line="300" w:lineRule="exact"/>
              <w:ind w:firstLine="0" w:firstLineChars="0"/>
              <w:jc w:val="center"/>
              <w:textAlignment w:val="baseline"/>
              <w:rPr>
                <w:rFonts w:hint="eastAsia" w:ascii="宋体" w:hAnsi="宋体" w:eastAsia="宋体"/>
                <w:bCs/>
                <w:sz w:val="28"/>
                <w:szCs w:val="28"/>
              </w:rPr>
            </w:pPr>
            <w:r>
              <w:rPr>
                <w:rFonts w:hint="eastAsia" w:ascii="宋体" w:hAnsi="宋体" w:eastAsia="宋体"/>
                <w:bCs/>
                <w:sz w:val="28"/>
                <w:szCs w:val="28"/>
              </w:rPr>
              <w:t>职务</w:t>
            </w:r>
          </w:p>
        </w:tc>
      </w:tr>
      <w:tr w14:paraId="6190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465C1A6B">
            <w:pPr>
              <w:jc w:val="center"/>
              <w:textAlignment w:val="baseline"/>
              <w:rPr>
                <w:sz w:val="28"/>
                <w:szCs w:val="28"/>
              </w:rPr>
            </w:pPr>
          </w:p>
        </w:tc>
        <w:tc>
          <w:tcPr>
            <w:tcW w:w="1005" w:type="dxa"/>
            <w:noWrap w:val="0"/>
            <w:vAlign w:val="center"/>
          </w:tcPr>
          <w:p w14:paraId="7E272154">
            <w:pPr>
              <w:jc w:val="center"/>
              <w:textAlignment w:val="baseline"/>
              <w:rPr>
                <w:sz w:val="28"/>
                <w:szCs w:val="28"/>
              </w:rPr>
            </w:pPr>
          </w:p>
        </w:tc>
        <w:tc>
          <w:tcPr>
            <w:tcW w:w="3022" w:type="dxa"/>
            <w:noWrap w:val="0"/>
            <w:vAlign w:val="center"/>
          </w:tcPr>
          <w:p w14:paraId="1D5D05C4">
            <w:pPr>
              <w:jc w:val="center"/>
              <w:textAlignment w:val="baseline"/>
              <w:rPr>
                <w:sz w:val="28"/>
                <w:szCs w:val="28"/>
              </w:rPr>
            </w:pPr>
          </w:p>
        </w:tc>
        <w:tc>
          <w:tcPr>
            <w:tcW w:w="1125" w:type="dxa"/>
            <w:noWrap w:val="0"/>
            <w:vAlign w:val="center"/>
          </w:tcPr>
          <w:p w14:paraId="63FE74C8">
            <w:pPr>
              <w:jc w:val="center"/>
              <w:textAlignment w:val="baseline"/>
              <w:rPr>
                <w:sz w:val="28"/>
                <w:szCs w:val="28"/>
              </w:rPr>
            </w:pPr>
          </w:p>
        </w:tc>
        <w:tc>
          <w:tcPr>
            <w:tcW w:w="1313" w:type="dxa"/>
            <w:noWrap w:val="0"/>
            <w:vAlign w:val="center"/>
          </w:tcPr>
          <w:p w14:paraId="5F8D87D4">
            <w:pPr>
              <w:jc w:val="center"/>
              <w:textAlignment w:val="baseline"/>
              <w:rPr>
                <w:sz w:val="28"/>
                <w:szCs w:val="28"/>
              </w:rPr>
            </w:pPr>
          </w:p>
        </w:tc>
        <w:tc>
          <w:tcPr>
            <w:tcW w:w="1350" w:type="dxa"/>
            <w:noWrap w:val="0"/>
            <w:vAlign w:val="center"/>
          </w:tcPr>
          <w:p w14:paraId="15889F91">
            <w:pPr>
              <w:jc w:val="center"/>
              <w:textAlignment w:val="baseline"/>
              <w:rPr>
                <w:sz w:val="28"/>
                <w:szCs w:val="28"/>
              </w:rPr>
            </w:pPr>
          </w:p>
        </w:tc>
        <w:tc>
          <w:tcPr>
            <w:tcW w:w="1350" w:type="dxa"/>
            <w:noWrap w:val="0"/>
            <w:vAlign w:val="center"/>
          </w:tcPr>
          <w:p w14:paraId="2E7AB2C7">
            <w:pPr>
              <w:jc w:val="center"/>
              <w:textAlignment w:val="baseline"/>
              <w:rPr>
                <w:sz w:val="28"/>
                <w:szCs w:val="28"/>
              </w:rPr>
            </w:pPr>
          </w:p>
        </w:tc>
      </w:tr>
      <w:tr w14:paraId="6788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524276F2">
            <w:pPr>
              <w:jc w:val="center"/>
              <w:textAlignment w:val="baseline"/>
              <w:rPr>
                <w:sz w:val="28"/>
                <w:szCs w:val="28"/>
              </w:rPr>
            </w:pPr>
          </w:p>
        </w:tc>
        <w:tc>
          <w:tcPr>
            <w:tcW w:w="1005" w:type="dxa"/>
            <w:noWrap w:val="0"/>
            <w:vAlign w:val="center"/>
          </w:tcPr>
          <w:p w14:paraId="330FA6AB">
            <w:pPr>
              <w:jc w:val="center"/>
              <w:textAlignment w:val="baseline"/>
              <w:rPr>
                <w:sz w:val="28"/>
                <w:szCs w:val="28"/>
              </w:rPr>
            </w:pPr>
          </w:p>
        </w:tc>
        <w:tc>
          <w:tcPr>
            <w:tcW w:w="3022" w:type="dxa"/>
            <w:noWrap w:val="0"/>
            <w:vAlign w:val="center"/>
          </w:tcPr>
          <w:p w14:paraId="2C955673">
            <w:pPr>
              <w:jc w:val="center"/>
              <w:textAlignment w:val="baseline"/>
              <w:rPr>
                <w:sz w:val="28"/>
                <w:szCs w:val="28"/>
              </w:rPr>
            </w:pPr>
          </w:p>
        </w:tc>
        <w:tc>
          <w:tcPr>
            <w:tcW w:w="1125" w:type="dxa"/>
            <w:noWrap w:val="0"/>
            <w:vAlign w:val="center"/>
          </w:tcPr>
          <w:p w14:paraId="3806884B">
            <w:pPr>
              <w:jc w:val="center"/>
              <w:textAlignment w:val="baseline"/>
              <w:rPr>
                <w:sz w:val="28"/>
                <w:szCs w:val="28"/>
              </w:rPr>
            </w:pPr>
          </w:p>
        </w:tc>
        <w:tc>
          <w:tcPr>
            <w:tcW w:w="1313" w:type="dxa"/>
            <w:noWrap w:val="0"/>
            <w:vAlign w:val="center"/>
          </w:tcPr>
          <w:p w14:paraId="03C21AAD">
            <w:pPr>
              <w:jc w:val="center"/>
              <w:textAlignment w:val="baseline"/>
              <w:rPr>
                <w:sz w:val="28"/>
                <w:szCs w:val="28"/>
              </w:rPr>
            </w:pPr>
          </w:p>
        </w:tc>
        <w:tc>
          <w:tcPr>
            <w:tcW w:w="1350" w:type="dxa"/>
            <w:noWrap w:val="0"/>
            <w:vAlign w:val="center"/>
          </w:tcPr>
          <w:p w14:paraId="311144A8">
            <w:pPr>
              <w:jc w:val="center"/>
              <w:textAlignment w:val="baseline"/>
              <w:rPr>
                <w:sz w:val="28"/>
                <w:szCs w:val="28"/>
              </w:rPr>
            </w:pPr>
          </w:p>
        </w:tc>
        <w:tc>
          <w:tcPr>
            <w:tcW w:w="1350" w:type="dxa"/>
            <w:noWrap w:val="0"/>
            <w:vAlign w:val="center"/>
          </w:tcPr>
          <w:p w14:paraId="152D8903">
            <w:pPr>
              <w:jc w:val="center"/>
              <w:textAlignment w:val="baseline"/>
              <w:rPr>
                <w:sz w:val="28"/>
                <w:szCs w:val="28"/>
              </w:rPr>
            </w:pPr>
          </w:p>
        </w:tc>
      </w:tr>
      <w:tr w14:paraId="15E2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4BD2992C">
            <w:pPr>
              <w:jc w:val="center"/>
              <w:textAlignment w:val="baseline"/>
              <w:rPr>
                <w:sz w:val="28"/>
                <w:szCs w:val="28"/>
              </w:rPr>
            </w:pPr>
          </w:p>
        </w:tc>
        <w:tc>
          <w:tcPr>
            <w:tcW w:w="1005" w:type="dxa"/>
            <w:noWrap w:val="0"/>
            <w:vAlign w:val="center"/>
          </w:tcPr>
          <w:p w14:paraId="5E2C7D4D">
            <w:pPr>
              <w:jc w:val="center"/>
              <w:textAlignment w:val="baseline"/>
              <w:rPr>
                <w:sz w:val="28"/>
                <w:szCs w:val="28"/>
              </w:rPr>
            </w:pPr>
          </w:p>
        </w:tc>
        <w:tc>
          <w:tcPr>
            <w:tcW w:w="3022" w:type="dxa"/>
            <w:noWrap w:val="0"/>
            <w:vAlign w:val="center"/>
          </w:tcPr>
          <w:p w14:paraId="5058AF17">
            <w:pPr>
              <w:jc w:val="center"/>
              <w:textAlignment w:val="baseline"/>
              <w:rPr>
                <w:sz w:val="28"/>
                <w:szCs w:val="28"/>
              </w:rPr>
            </w:pPr>
          </w:p>
        </w:tc>
        <w:tc>
          <w:tcPr>
            <w:tcW w:w="1125" w:type="dxa"/>
            <w:noWrap w:val="0"/>
            <w:vAlign w:val="center"/>
          </w:tcPr>
          <w:p w14:paraId="05B71F1D">
            <w:pPr>
              <w:jc w:val="center"/>
              <w:textAlignment w:val="baseline"/>
              <w:rPr>
                <w:sz w:val="28"/>
                <w:szCs w:val="28"/>
              </w:rPr>
            </w:pPr>
          </w:p>
        </w:tc>
        <w:tc>
          <w:tcPr>
            <w:tcW w:w="1313" w:type="dxa"/>
            <w:noWrap w:val="0"/>
            <w:vAlign w:val="center"/>
          </w:tcPr>
          <w:p w14:paraId="5856E6DD">
            <w:pPr>
              <w:jc w:val="center"/>
              <w:textAlignment w:val="baseline"/>
              <w:rPr>
                <w:sz w:val="28"/>
                <w:szCs w:val="28"/>
              </w:rPr>
            </w:pPr>
          </w:p>
        </w:tc>
        <w:tc>
          <w:tcPr>
            <w:tcW w:w="1350" w:type="dxa"/>
            <w:noWrap w:val="0"/>
            <w:vAlign w:val="center"/>
          </w:tcPr>
          <w:p w14:paraId="32A80973">
            <w:pPr>
              <w:jc w:val="center"/>
              <w:textAlignment w:val="baseline"/>
              <w:rPr>
                <w:sz w:val="28"/>
                <w:szCs w:val="28"/>
              </w:rPr>
            </w:pPr>
          </w:p>
        </w:tc>
        <w:tc>
          <w:tcPr>
            <w:tcW w:w="1350" w:type="dxa"/>
            <w:noWrap w:val="0"/>
            <w:vAlign w:val="center"/>
          </w:tcPr>
          <w:p w14:paraId="0C99E523">
            <w:pPr>
              <w:jc w:val="center"/>
              <w:textAlignment w:val="baseline"/>
              <w:rPr>
                <w:sz w:val="28"/>
                <w:szCs w:val="28"/>
              </w:rPr>
            </w:pPr>
          </w:p>
        </w:tc>
      </w:tr>
      <w:tr w14:paraId="0382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2338B9F2">
            <w:pPr>
              <w:jc w:val="center"/>
              <w:textAlignment w:val="baseline"/>
              <w:rPr>
                <w:sz w:val="28"/>
                <w:szCs w:val="28"/>
              </w:rPr>
            </w:pPr>
          </w:p>
        </w:tc>
        <w:tc>
          <w:tcPr>
            <w:tcW w:w="1005" w:type="dxa"/>
            <w:noWrap w:val="0"/>
            <w:vAlign w:val="center"/>
          </w:tcPr>
          <w:p w14:paraId="43AF6294">
            <w:pPr>
              <w:jc w:val="center"/>
              <w:textAlignment w:val="baseline"/>
              <w:rPr>
                <w:sz w:val="28"/>
                <w:szCs w:val="28"/>
              </w:rPr>
            </w:pPr>
          </w:p>
        </w:tc>
        <w:tc>
          <w:tcPr>
            <w:tcW w:w="3022" w:type="dxa"/>
            <w:noWrap w:val="0"/>
            <w:vAlign w:val="center"/>
          </w:tcPr>
          <w:p w14:paraId="0760D08F">
            <w:pPr>
              <w:jc w:val="center"/>
              <w:textAlignment w:val="baseline"/>
              <w:rPr>
                <w:sz w:val="28"/>
                <w:szCs w:val="28"/>
              </w:rPr>
            </w:pPr>
          </w:p>
        </w:tc>
        <w:tc>
          <w:tcPr>
            <w:tcW w:w="1125" w:type="dxa"/>
            <w:noWrap w:val="0"/>
            <w:vAlign w:val="center"/>
          </w:tcPr>
          <w:p w14:paraId="42B72B79">
            <w:pPr>
              <w:jc w:val="center"/>
              <w:textAlignment w:val="baseline"/>
              <w:rPr>
                <w:sz w:val="28"/>
                <w:szCs w:val="28"/>
              </w:rPr>
            </w:pPr>
          </w:p>
        </w:tc>
        <w:tc>
          <w:tcPr>
            <w:tcW w:w="1313" w:type="dxa"/>
            <w:noWrap w:val="0"/>
            <w:vAlign w:val="center"/>
          </w:tcPr>
          <w:p w14:paraId="496B09AB">
            <w:pPr>
              <w:jc w:val="center"/>
              <w:textAlignment w:val="baseline"/>
              <w:rPr>
                <w:sz w:val="28"/>
                <w:szCs w:val="28"/>
              </w:rPr>
            </w:pPr>
          </w:p>
        </w:tc>
        <w:tc>
          <w:tcPr>
            <w:tcW w:w="1350" w:type="dxa"/>
            <w:noWrap w:val="0"/>
            <w:vAlign w:val="center"/>
          </w:tcPr>
          <w:p w14:paraId="23014972">
            <w:pPr>
              <w:jc w:val="center"/>
              <w:textAlignment w:val="baseline"/>
              <w:rPr>
                <w:sz w:val="28"/>
                <w:szCs w:val="28"/>
              </w:rPr>
            </w:pPr>
          </w:p>
        </w:tc>
        <w:tc>
          <w:tcPr>
            <w:tcW w:w="1350" w:type="dxa"/>
            <w:noWrap w:val="0"/>
            <w:vAlign w:val="center"/>
          </w:tcPr>
          <w:p w14:paraId="639C2321">
            <w:pPr>
              <w:jc w:val="center"/>
              <w:textAlignment w:val="baseline"/>
              <w:rPr>
                <w:sz w:val="28"/>
                <w:szCs w:val="28"/>
              </w:rPr>
            </w:pPr>
          </w:p>
        </w:tc>
      </w:tr>
      <w:tr w14:paraId="1904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525725EF">
            <w:pPr>
              <w:jc w:val="center"/>
              <w:textAlignment w:val="baseline"/>
              <w:rPr>
                <w:sz w:val="28"/>
                <w:szCs w:val="28"/>
              </w:rPr>
            </w:pPr>
          </w:p>
        </w:tc>
        <w:tc>
          <w:tcPr>
            <w:tcW w:w="1005" w:type="dxa"/>
            <w:noWrap w:val="0"/>
            <w:vAlign w:val="center"/>
          </w:tcPr>
          <w:p w14:paraId="6646FDCE">
            <w:pPr>
              <w:jc w:val="center"/>
              <w:textAlignment w:val="baseline"/>
              <w:rPr>
                <w:sz w:val="28"/>
                <w:szCs w:val="28"/>
              </w:rPr>
            </w:pPr>
          </w:p>
        </w:tc>
        <w:tc>
          <w:tcPr>
            <w:tcW w:w="3022" w:type="dxa"/>
            <w:noWrap w:val="0"/>
            <w:vAlign w:val="center"/>
          </w:tcPr>
          <w:p w14:paraId="2B4BAC73">
            <w:pPr>
              <w:jc w:val="center"/>
              <w:textAlignment w:val="baseline"/>
              <w:rPr>
                <w:sz w:val="28"/>
                <w:szCs w:val="28"/>
              </w:rPr>
            </w:pPr>
          </w:p>
        </w:tc>
        <w:tc>
          <w:tcPr>
            <w:tcW w:w="1125" w:type="dxa"/>
            <w:noWrap w:val="0"/>
            <w:vAlign w:val="center"/>
          </w:tcPr>
          <w:p w14:paraId="042EFB3A">
            <w:pPr>
              <w:jc w:val="center"/>
              <w:textAlignment w:val="baseline"/>
              <w:rPr>
                <w:sz w:val="28"/>
                <w:szCs w:val="28"/>
              </w:rPr>
            </w:pPr>
          </w:p>
        </w:tc>
        <w:tc>
          <w:tcPr>
            <w:tcW w:w="1313" w:type="dxa"/>
            <w:noWrap w:val="0"/>
            <w:vAlign w:val="center"/>
          </w:tcPr>
          <w:p w14:paraId="54A36243">
            <w:pPr>
              <w:jc w:val="center"/>
              <w:textAlignment w:val="baseline"/>
              <w:rPr>
                <w:sz w:val="28"/>
                <w:szCs w:val="28"/>
              </w:rPr>
            </w:pPr>
          </w:p>
        </w:tc>
        <w:tc>
          <w:tcPr>
            <w:tcW w:w="1350" w:type="dxa"/>
            <w:noWrap w:val="0"/>
            <w:vAlign w:val="center"/>
          </w:tcPr>
          <w:p w14:paraId="048495BA">
            <w:pPr>
              <w:jc w:val="center"/>
              <w:textAlignment w:val="baseline"/>
              <w:rPr>
                <w:sz w:val="28"/>
                <w:szCs w:val="28"/>
              </w:rPr>
            </w:pPr>
          </w:p>
        </w:tc>
        <w:tc>
          <w:tcPr>
            <w:tcW w:w="1350" w:type="dxa"/>
            <w:noWrap w:val="0"/>
            <w:vAlign w:val="center"/>
          </w:tcPr>
          <w:p w14:paraId="6AE3E879">
            <w:pPr>
              <w:jc w:val="center"/>
              <w:textAlignment w:val="baseline"/>
              <w:rPr>
                <w:sz w:val="28"/>
                <w:szCs w:val="28"/>
              </w:rPr>
            </w:pPr>
          </w:p>
        </w:tc>
      </w:tr>
      <w:tr w14:paraId="2963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30965AA5">
            <w:pPr>
              <w:jc w:val="center"/>
              <w:textAlignment w:val="baseline"/>
              <w:rPr>
                <w:sz w:val="28"/>
                <w:szCs w:val="28"/>
              </w:rPr>
            </w:pPr>
          </w:p>
        </w:tc>
        <w:tc>
          <w:tcPr>
            <w:tcW w:w="1005" w:type="dxa"/>
            <w:noWrap w:val="0"/>
            <w:vAlign w:val="center"/>
          </w:tcPr>
          <w:p w14:paraId="59925100">
            <w:pPr>
              <w:jc w:val="center"/>
              <w:textAlignment w:val="baseline"/>
              <w:rPr>
                <w:sz w:val="28"/>
                <w:szCs w:val="28"/>
              </w:rPr>
            </w:pPr>
          </w:p>
        </w:tc>
        <w:tc>
          <w:tcPr>
            <w:tcW w:w="3022" w:type="dxa"/>
            <w:noWrap w:val="0"/>
            <w:vAlign w:val="center"/>
          </w:tcPr>
          <w:p w14:paraId="3B661886">
            <w:pPr>
              <w:jc w:val="center"/>
              <w:textAlignment w:val="baseline"/>
              <w:rPr>
                <w:sz w:val="28"/>
                <w:szCs w:val="28"/>
              </w:rPr>
            </w:pPr>
          </w:p>
        </w:tc>
        <w:tc>
          <w:tcPr>
            <w:tcW w:w="1125" w:type="dxa"/>
            <w:noWrap w:val="0"/>
            <w:vAlign w:val="center"/>
          </w:tcPr>
          <w:p w14:paraId="63A8519C">
            <w:pPr>
              <w:jc w:val="center"/>
              <w:textAlignment w:val="baseline"/>
              <w:rPr>
                <w:sz w:val="28"/>
                <w:szCs w:val="28"/>
              </w:rPr>
            </w:pPr>
          </w:p>
        </w:tc>
        <w:tc>
          <w:tcPr>
            <w:tcW w:w="1313" w:type="dxa"/>
            <w:noWrap w:val="0"/>
            <w:vAlign w:val="center"/>
          </w:tcPr>
          <w:p w14:paraId="3BADC9D1">
            <w:pPr>
              <w:jc w:val="center"/>
              <w:textAlignment w:val="baseline"/>
              <w:rPr>
                <w:sz w:val="28"/>
                <w:szCs w:val="28"/>
              </w:rPr>
            </w:pPr>
          </w:p>
        </w:tc>
        <w:tc>
          <w:tcPr>
            <w:tcW w:w="1350" w:type="dxa"/>
            <w:noWrap w:val="0"/>
            <w:vAlign w:val="center"/>
          </w:tcPr>
          <w:p w14:paraId="5420C9C5">
            <w:pPr>
              <w:jc w:val="center"/>
              <w:textAlignment w:val="baseline"/>
              <w:rPr>
                <w:sz w:val="28"/>
                <w:szCs w:val="28"/>
              </w:rPr>
            </w:pPr>
          </w:p>
        </w:tc>
        <w:tc>
          <w:tcPr>
            <w:tcW w:w="1350" w:type="dxa"/>
            <w:noWrap w:val="0"/>
            <w:vAlign w:val="center"/>
          </w:tcPr>
          <w:p w14:paraId="4B50F57E">
            <w:pPr>
              <w:jc w:val="center"/>
              <w:textAlignment w:val="baseline"/>
              <w:rPr>
                <w:sz w:val="28"/>
                <w:szCs w:val="28"/>
              </w:rPr>
            </w:pPr>
          </w:p>
        </w:tc>
      </w:tr>
      <w:tr w14:paraId="2A2E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4F3B71AF">
            <w:pPr>
              <w:jc w:val="center"/>
              <w:textAlignment w:val="baseline"/>
              <w:rPr>
                <w:sz w:val="28"/>
                <w:szCs w:val="28"/>
              </w:rPr>
            </w:pPr>
          </w:p>
        </w:tc>
        <w:tc>
          <w:tcPr>
            <w:tcW w:w="1005" w:type="dxa"/>
            <w:noWrap w:val="0"/>
            <w:vAlign w:val="center"/>
          </w:tcPr>
          <w:p w14:paraId="2262ED8E">
            <w:pPr>
              <w:jc w:val="center"/>
              <w:textAlignment w:val="baseline"/>
              <w:rPr>
                <w:sz w:val="28"/>
                <w:szCs w:val="28"/>
              </w:rPr>
            </w:pPr>
          </w:p>
        </w:tc>
        <w:tc>
          <w:tcPr>
            <w:tcW w:w="3022" w:type="dxa"/>
            <w:noWrap w:val="0"/>
            <w:vAlign w:val="center"/>
          </w:tcPr>
          <w:p w14:paraId="41865BB7">
            <w:pPr>
              <w:jc w:val="center"/>
              <w:textAlignment w:val="baseline"/>
              <w:rPr>
                <w:sz w:val="28"/>
                <w:szCs w:val="28"/>
              </w:rPr>
            </w:pPr>
          </w:p>
        </w:tc>
        <w:tc>
          <w:tcPr>
            <w:tcW w:w="1125" w:type="dxa"/>
            <w:noWrap w:val="0"/>
            <w:vAlign w:val="center"/>
          </w:tcPr>
          <w:p w14:paraId="77DBBB9A">
            <w:pPr>
              <w:jc w:val="center"/>
              <w:textAlignment w:val="baseline"/>
              <w:rPr>
                <w:sz w:val="28"/>
                <w:szCs w:val="28"/>
              </w:rPr>
            </w:pPr>
          </w:p>
        </w:tc>
        <w:tc>
          <w:tcPr>
            <w:tcW w:w="1313" w:type="dxa"/>
            <w:noWrap w:val="0"/>
            <w:vAlign w:val="center"/>
          </w:tcPr>
          <w:p w14:paraId="75808243">
            <w:pPr>
              <w:jc w:val="center"/>
              <w:textAlignment w:val="baseline"/>
              <w:rPr>
                <w:sz w:val="28"/>
                <w:szCs w:val="28"/>
              </w:rPr>
            </w:pPr>
          </w:p>
        </w:tc>
        <w:tc>
          <w:tcPr>
            <w:tcW w:w="1350" w:type="dxa"/>
            <w:noWrap w:val="0"/>
            <w:vAlign w:val="center"/>
          </w:tcPr>
          <w:p w14:paraId="3A2E89D6">
            <w:pPr>
              <w:jc w:val="center"/>
              <w:textAlignment w:val="baseline"/>
              <w:rPr>
                <w:sz w:val="28"/>
                <w:szCs w:val="28"/>
              </w:rPr>
            </w:pPr>
          </w:p>
        </w:tc>
        <w:tc>
          <w:tcPr>
            <w:tcW w:w="1350" w:type="dxa"/>
            <w:noWrap w:val="0"/>
            <w:vAlign w:val="center"/>
          </w:tcPr>
          <w:p w14:paraId="6A716C7A">
            <w:pPr>
              <w:jc w:val="center"/>
              <w:textAlignment w:val="baseline"/>
              <w:rPr>
                <w:sz w:val="28"/>
                <w:szCs w:val="28"/>
              </w:rPr>
            </w:pPr>
          </w:p>
        </w:tc>
      </w:tr>
      <w:tr w14:paraId="4EF3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7ACB1CAD">
            <w:pPr>
              <w:jc w:val="center"/>
              <w:textAlignment w:val="baseline"/>
              <w:rPr>
                <w:sz w:val="28"/>
                <w:szCs w:val="28"/>
              </w:rPr>
            </w:pPr>
          </w:p>
        </w:tc>
        <w:tc>
          <w:tcPr>
            <w:tcW w:w="1005" w:type="dxa"/>
            <w:noWrap w:val="0"/>
            <w:vAlign w:val="center"/>
          </w:tcPr>
          <w:p w14:paraId="48D0AFD2">
            <w:pPr>
              <w:jc w:val="center"/>
              <w:textAlignment w:val="baseline"/>
              <w:rPr>
                <w:sz w:val="28"/>
                <w:szCs w:val="28"/>
              </w:rPr>
            </w:pPr>
          </w:p>
        </w:tc>
        <w:tc>
          <w:tcPr>
            <w:tcW w:w="3022" w:type="dxa"/>
            <w:noWrap w:val="0"/>
            <w:vAlign w:val="center"/>
          </w:tcPr>
          <w:p w14:paraId="34599EC0">
            <w:pPr>
              <w:jc w:val="center"/>
              <w:textAlignment w:val="baseline"/>
              <w:rPr>
                <w:sz w:val="28"/>
                <w:szCs w:val="28"/>
              </w:rPr>
            </w:pPr>
          </w:p>
        </w:tc>
        <w:tc>
          <w:tcPr>
            <w:tcW w:w="1125" w:type="dxa"/>
            <w:noWrap w:val="0"/>
            <w:vAlign w:val="center"/>
          </w:tcPr>
          <w:p w14:paraId="4CA03574">
            <w:pPr>
              <w:jc w:val="center"/>
              <w:textAlignment w:val="baseline"/>
              <w:rPr>
                <w:sz w:val="28"/>
                <w:szCs w:val="28"/>
              </w:rPr>
            </w:pPr>
          </w:p>
        </w:tc>
        <w:tc>
          <w:tcPr>
            <w:tcW w:w="1313" w:type="dxa"/>
            <w:noWrap w:val="0"/>
            <w:vAlign w:val="center"/>
          </w:tcPr>
          <w:p w14:paraId="1F7D1FA9">
            <w:pPr>
              <w:jc w:val="center"/>
              <w:textAlignment w:val="baseline"/>
              <w:rPr>
                <w:sz w:val="28"/>
                <w:szCs w:val="28"/>
              </w:rPr>
            </w:pPr>
          </w:p>
        </w:tc>
        <w:tc>
          <w:tcPr>
            <w:tcW w:w="1350" w:type="dxa"/>
            <w:noWrap w:val="0"/>
            <w:vAlign w:val="center"/>
          </w:tcPr>
          <w:p w14:paraId="62C5ACA4">
            <w:pPr>
              <w:jc w:val="center"/>
              <w:textAlignment w:val="baseline"/>
              <w:rPr>
                <w:sz w:val="28"/>
                <w:szCs w:val="28"/>
              </w:rPr>
            </w:pPr>
          </w:p>
        </w:tc>
        <w:tc>
          <w:tcPr>
            <w:tcW w:w="1350" w:type="dxa"/>
            <w:noWrap w:val="0"/>
            <w:vAlign w:val="center"/>
          </w:tcPr>
          <w:p w14:paraId="57B2D391">
            <w:pPr>
              <w:jc w:val="center"/>
              <w:textAlignment w:val="baseline"/>
              <w:rPr>
                <w:sz w:val="28"/>
                <w:szCs w:val="28"/>
              </w:rPr>
            </w:pPr>
          </w:p>
        </w:tc>
      </w:tr>
      <w:tr w14:paraId="0EC4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3D2890B6">
            <w:pPr>
              <w:jc w:val="center"/>
              <w:textAlignment w:val="baseline"/>
              <w:rPr>
                <w:sz w:val="28"/>
                <w:szCs w:val="28"/>
              </w:rPr>
            </w:pPr>
          </w:p>
        </w:tc>
        <w:tc>
          <w:tcPr>
            <w:tcW w:w="1005" w:type="dxa"/>
            <w:noWrap w:val="0"/>
            <w:vAlign w:val="center"/>
          </w:tcPr>
          <w:p w14:paraId="577121AA">
            <w:pPr>
              <w:jc w:val="center"/>
              <w:textAlignment w:val="baseline"/>
              <w:rPr>
                <w:sz w:val="28"/>
                <w:szCs w:val="28"/>
              </w:rPr>
            </w:pPr>
          </w:p>
        </w:tc>
        <w:tc>
          <w:tcPr>
            <w:tcW w:w="3022" w:type="dxa"/>
            <w:noWrap w:val="0"/>
            <w:vAlign w:val="center"/>
          </w:tcPr>
          <w:p w14:paraId="31295D8B">
            <w:pPr>
              <w:jc w:val="center"/>
              <w:textAlignment w:val="baseline"/>
              <w:rPr>
                <w:sz w:val="28"/>
                <w:szCs w:val="28"/>
              </w:rPr>
            </w:pPr>
          </w:p>
        </w:tc>
        <w:tc>
          <w:tcPr>
            <w:tcW w:w="1125" w:type="dxa"/>
            <w:noWrap w:val="0"/>
            <w:vAlign w:val="center"/>
          </w:tcPr>
          <w:p w14:paraId="54FBEBB0">
            <w:pPr>
              <w:jc w:val="center"/>
              <w:textAlignment w:val="baseline"/>
              <w:rPr>
                <w:sz w:val="28"/>
                <w:szCs w:val="28"/>
              </w:rPr>
            </w:pPr>
          </w:p>
        </w:tc>
        <w:tc>
          <w:tcPr>
            <w:tcW w:w="1313" w:type="dxa"/>
            <w:noWrap w:val="0"/>
            <w:vAlign w:val="center"/>
          </w:tcPr>
          <w:p w14:paraId="54B72125">
            <w:pPr>
              <w:jc w:val="center"/>
              <w:textAlignment w:val="baseline"/>
              <w:rPr>
                <w:sz w:val="28"/>
                <w:szCs w:val="28"/>
              </w:rPr>
            </w:pPr>
          </w:p>
        </w:tc>
        <w:tc>
          <w:tcPr>
            <w:tcW w:w="1350" w:type="dxa"/>
            <w:noWrap w:val="0"/>
            <w:vAlign w:val="center"/>
          </w:tcPr>
          <w:p w14:paraId="65DEF629">
            <w:pPr>
              <w:jc w:val="center"/>
              <w:textAlignment w:val="baseline"/>
              <w:rPr>
                <w:sz w:val="28"/>
                <w:szCs w:val="28"/>
              </w:rPr>
            </w:pPr>
          </w:p>
        </w:tc>
        <w:tc>
          <w:tcPr>
            <w:tcW w:w="1350" w:type="dxa"/>
            <w:noWrap w:val="0"/>
            <w:vAlign w:val="center"/>
          </w:tcPr>
          <w:p w14:paraId="76759E62">
            <w:pPr>
              <w:jc w:val="center"/>
              <w:textAlignment w:val="baseline"/>
              <w:rPr>
                <w:sz w:val="28"/>
                <w:szCs w:val="28"/>
              </w:rPr>
            </w:pPr>
          </w:p>
        </w:tc>
      </w:tr>
      <w:tr w14:paraId="3CCE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21AD1909">
            <w:pPr>
              <w:jc w:val="center"/>
              <w:textAlignment w:val="baseline"/>
              <w:rPr>
                <w:sz w:val="28"/>
                <w:szCs w:val="28"/>
              </w:rPr>
            </w:pPr>
          </w:p>
        </w:tc>
        <w:tc>
          <w:tcPr>
            <w:tcW w:w="1005" w:type="dxa"/>
            <w:noWrap w:val="0"/>
            <w:vAlign w:val="center"/>
          </w:tcPr>
          <w:p w14:paraId="0FE5D41E">
            <w:pPr>
              <w:jc w:val="center"/>
              <w:textAlignment w:val="baseline"/>
              <w:rPr>
                <w:sz w:val="28"/>
                <w:szCs w:val="28"/>
              </w:rPr>
            </w:pPr>
          </w:p>
        </w:tc>
        <w:tc>
          <w:tcPr>
            <w:tcW w:w="3022" w:type="dxa"/>
            <w:noWrap w:val="0"/>
            <w:vAlign w:val="center"/>
          </w:tcPr>
          <w:p w14:paraId="4064DE36">
            <w:pPr>
              <w:jc w:val="center"/>
              <w:textAlignment w:val="baseline"/>
              <w:rPr>
                <w:sz w:val="28"/>
                <w:szCs w:val="28"/>
              </w:rPr>
            </w:pPr>
          </w:p>
        </w:tc>
        <w:tc>
          <w:tcPr>
            <w:tcW w:w="1125" w:type="dxa"/>
            <w:noWrap w:val="0"/>
            <w:vAlign w:val="center"/>
          </w:tcPr>
          <w:p w14:paraId="21ADCF30">
            <w:pPr>
              <w:jc w:val="center"/>
              <w:textAlignment w:val="baseline"/>
              <w:rPr>
                <w:sz w:val="28"/>
                <w:szCs w:val="28"/>
              </w:rPr>
            </w:pPr>
          </w:p>
        </w:tc>
        <w:tc>
          <w:tcPr>
            <w:tcW w:w="1313" w:type="dxa"/>
            <w:noWrap w:val="0"/>
            <w:vAlign w:val="center"/>
          </w:tcPr>
          <w:p w14:paraId="20A9FBA3">
            <w:pPr>
              <w:jc w:val="center"/>
              <w:textAlignment w:val="baseline"/>
              <w:rPr>
                <w:sz w:val="28"/>
                <w:szCs w:val="28"/>
              </w:rPr>
            </w:pPr>
          </w:p>
        </w:tc>
        <w:tc>
          <w:tcPr>
            <w:tcW w:w="1350" w:type="dxa"/>
            <w:noWrap w:val="0"/>
            <w:vAlign w:val="center"/>
          </w:tcPr>
          <w:p w14:paraId="365A790A">
            <w:pPr>
              <w:jc w:val="center"/>
              <w:textAlignment w:val="baseline"/>
              <w:rPr>
                <w:sz w:val="28"/>
                <w:szCs w:val="28"/>
              </w:rPr>
            </w:pPr>
          </w:p>
        </w:tc>
        <w:tc>
          <w:tcPr>
            <w:tcW w:w="1350" w:type="dxa"/>
            <w:noWrap w:val="0"/>
            <w:vAlign w:val="center"/>
          </w:tcPr>
          <w:p w14:paraId="77B32E24">
            <w:pPr>
              <w:jc w:val="center"/>
              <w:textAlignment w:val="baseline"/>
              <w:rPr>
                <w:sz w:val="28"/>
                <w:szCs w:val="28"/>
              </w:rPr>
            </w:pPr>
          </w:p>
        </w:tc>
      </w:tr>
      <w:tr w14:paraId="7996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143AD46A">
            <w:pPr>
              <w:jc w:val="center"/>
              <w:textAlignment w:val="baseline"/>
              <w:rPr>
                <w:sz w:val="28"/>
                <w:szCs w:val="28"/>
              </w:rPr>
            </w:pPr>
          </w:p>
        </w:tc>
        <w:tc>
          <w:tcPr>
            <w:tcW w:w="1005" w:type="dxa"/>
            <w:noWrap w:val="0"/>
            <w:vAlign w:val="center"/>
          </w:tcPr>
          <w:p w14:paraId="307C803A">
            <w:pPr>
              <w:jc w:val="center"/>
              <w:textAlignment w:val="baseline"/>
              <w:rPr>
                <w:sz w:val="28"/>
                <w:szCs w:val="28"/>
              </w:rPr>
            </w:pPr>
          </w:p>
        </w:tc>
        <w:tc>
          <w:tcPr>
            <w:tcW w:w="3022" w:type="dxa"/>
            <w:noWrap w:val="0"/>
            <w:vAlign w:val="center"/>
          </w:tcPr>
          <w:p w14:paraId="423DA6DD">
            <w:pPr>
              <w:jc w:val="center"/>
              <w:textAlignment w:val="baseline"/>
              <w:rPr>
                <w:sz w:val="28"/>
                <w:szCs w:val="28"/>
              </w:rPr>
            </w:pPr>
          </w:p>
        </w:tc>
        <w:tc>
          <w:tcPr>
            <w:tcW w:w="1125" w:type="dxa"/>
            <w:noWrap w:val="0"/>
            <w:vAlign w:val="center"/>
          </w:tcPr>
          <w:p w14:paraId="21DD93F3">
            <w:pPr>
              <w:jc w:val="center"/>
              <w:textAlignment w:val="baseline"/>
              <w:rPr>
                <w:sz w:val="28"/>
                <w:szCs w:val="28"/>
              </w:rPr>
            </w:pPr>
          </w:p>
        </w:tc>
        <w:tc>
          <w:tcPr>
            <w:tcW w:w="1313" w:type="dxa"/>
            <w:noWrap w:val="0"/>
            <w:vAlign w:val="center"/>
          </w:tcPr>
          <w:p w14:paraId="7528FD63">
            <w:pPr>
              <w:jc w:val="center"/>
              <w:textAlignment w:val="baseline"/>
              <w:rPr>
                <w:sz w:val="28"/>
                <w:szCs w:val="28"/>
              </w:rPr>
            </w:pPr>
          </w:p>
        </w:tc>
        <w:tc>
          <w:tcPr>
            <w:tcW w:w="1350" w:type="dxa"/>
            <w:noWrap w:val="0"/>
            <w:vAlign w:val="center"/>
          </w:tcPr>
          <w:p w14:paraId="3305ACFF">
            <w:pPr>
              <w:jc w:val="center"/>
              <w:textAlignment w:val="baseline"/>
              <w:rPr>
                <w:sz w:val="28"/>
                <w:szCs w:val="28"/>
              </w:rPr>
            </w:pPr>
          </w:p>
        </w:tc>
        <w:tc>
          <w:tcPr>
            <w:tcW w:w="1350" w:type="dxa"/>
            <w:noWrap w:val="0"/>
            <w:vAlign w:val="center"/>
          </w:tcPr>
          <w:p w14:paraId="02870ABE">
            <w:pPr>
              <w:jc w:val="center"/>
              <w:textAlignment w:val="baseline"/>
              <w:rPr>
                <w:sz w:val="28"/>
                <w:szCs w:val="28"/>
              </w:rPr>
            </w:pPr>
          </w:p>
        </w:tc>
      </w:tr>
      <w:tr w14:paraId="150F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090941C8">
            <w:pPr>
              <w:jc w:val="center"/>
              <w:textAlignment w:val="baseline"/>
              <w:rPr>
                <w:sz w:val="28"/>
                <w:szCs w:val="28"/>
              </w:rPr>
            </w:pPr>
          </w:p>
        </w:tc>
        <w:tc>
          <w:tcPr>
            <w:tcW w:w="1005" w:type="dxa"/>
            <w:noWrap w:val="0"/>
            <w:vAlign w:val="center"/>
          </w:tcPr>
          <w:p w14:paraId="1FD22047">
            <w:pPr>
              <w:jc w:val="center"/>
              <w:textAlignment w:val="baseline"/>
              <w:rPr>
                <w:sz w:val="28"/>
                <w:szCs w:val="28"/>
              </w:rPr>
            </w:pPr>
          </w:p>
        </w:tc>
        <w:tc>
          <w:tcPr>
            <w:tcW w:w="3022" w:type="dxa"/>
            <w:noWrap w:val="0"/>
            <w:vAlign w:val="center"/>
          </w:tcPr>
          <w:p w14:paraId="534E20FE">
            <w:pPr>
              <w:jc w:val="center"/>
              <w:textAlignment w:val="baseline"/>
              <w:rPr>
                <w:sz w:val="28"/>
                <w:szCs w:val="28"/>
              </w:rPr>
            </w:pPr>
          </w:p>
        </w:tc>
        <w:tc>
          <w:tcPr>
            <w:tcW w:w="1125" w:type="dxa"/>
            <w:noWrap w:val="0"/>
            <w:vAlign w:val="center"/>
          </w:tcPr>
          <w:p w14:paraId="0FCE100D">
            <w:pPr>
              <w:jc w:val="center"/>
              <w:textAlignment w:val="baseline"/>
              <w:rPr>
                <w:sz w:val="28"/>
                <w:szCs w:val="28"/>
              </w:rPr>
            </w:pPr>
          </w:p>
        </w:tc>
        <w:tc>
          <w:tcPr>
            <w:tcW w:w="1313" w:type="dxa"/>
            <w:noWrap w:val="0"/>
            <w:vAlign w:val="center"/>
          </w:tcPr>
          <w:p w14:paraId="31E07DF0">
            <w:pPr>
              <w:jc w:val="center"/>
              <w:textAlignment w:val="baseline"/>
              <w:rPr>
                <w:sz w:val="28"/>
                <w:szCs w:val="28"/>
              </w:rPr>
            </w:pPr>
          </w:p>
        </w:tc>
        <w:tc>
          <w:tcPr>
            <w:tcW w:w="1350" w:type="dxa"/>
            <w:noWrap w:val="0"/>
            <w:vAlign w:val="center"/>
          </w:tcPr>
          <w:p w14:paraId="1CF4CF9D">
            <w:pPr>
              <w:jc w:val="center"/>
              <w:textAlignment w:val="baseline"/>
              <w:rPr>
                <w:sz w:val="28"/>
                <w:szCs w:val="28"/>
              </w:rPr>
            </w:pPr>
          </w:p>
        </w:tc>
        <w:tc>
          <w:tcPr>
            <w:tcW w:w="1350" w:type="dxa"/>
            <w:noWrap w:val="0"/>
            <w:vAlign w:val="center"/>
          </w:tcPr>
          <w:p w14:paraId="6E0FD09B">
            <w:pPr>
              <w:jc w:val="center"/>
              <w:textAlignment w:val="baseline"/>
              <w:rPr>
                <w:sz w:val="28"/>
                <w:szCs w:val="28"/>
              </w:rPr>
            </w:pPr>
          </w:p>
        </w:tc>
      </w:tr>
      <w:tr w14:paraId="18DF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2D1724B1">
            <w:pPr>
              <w:jc w:val="center"/>
              <w:textAlignment w:val="baseline"/>
              <w:rPr>
                <w:sz w:val="28"/>
                <w:szCs w:val="28"/>
              </w:rPr>
            </w:pPr>
          </w:p>
        </w:tc>
        <w:tc>
          <w:tcPr>
            <w:tcW w:w="1005" w:type="dxa"/>
            <w:noWrap w:val="0"/>
            <w:vAlign w:val="center"/>
          </w:tcPr>
          <w:p w14:paraId="68D2EADD">
            <w:pPr>
              <w:jc w:val="center"/>
              <w:textAlignment w:val="baseline"/>
              <w:rPr>
                <w:sz w:val="28"/>
                <w:szCs w:val="28"/>
              </w:rPr>
            </w:pPr>
          </w:p>
        </w:tc>
        <w:tc>
          <w:tcPr>
            <w:tcW w:w="3022" w:type="dxa"/>
            <w:noWrap w:val="0"/>
            <w:vAlign w:val="center"/>
          </w:tcPr>
          <w:p w14:paraId="23327150">
            <w:pPr>
              <w:jc w:val="center"/>
              <w:textAlignment w:val="baseline"/>
              <w:rPr>
                <w:sz w:val="28"/>
                <w:szCs w:val="28"/>
              </w:rPr>
            </w:pPr>
          </w:p>
        </w:tc>
        <w:tc>
          <w:tcPr>
            <w:tcW w:w="1125" w:type="dxa"/>
            <w:noWrap w:val="0"/>
            <w:vAlign w:val="center"/>
          </w:tcPr>
          <w:p w14:paraId="2B8CB704">
            <w:pPr>
              <w:jc w:val="center"/>
              <w:textAlignment w:val="baseline"/>
              <w:rPr>
                <w:sz w:val="28"/>
                <w:szCs w:val="28"/>
              </w:rPr>
            </w:pPr>
          </w:p>
        </w:tc>
        <w:tc>
          <w:tcPr>
            <w:tcW w:w="1313" w:type="dxa"/>
            <w:noWrap w:val="0"/>
            <w:vAlign w:val="center"/>
          </w:tcPr>
          <w:p w14:paraId="58F1F2DB">
            <w:pPr>
              <w:jc w:val="center"/>
              <w:textAlignment w:val="baseline"/>
              <w:rPr>
                <w:sz w:val="28"/>
                <w:szCs w:val="28"/>
              </w:rPr>
            </w:pPr>
          </w:p>
        </w:tc>
        <w:tc>
          <w:tcPr>
            <w:tcW w:w="1350" w:type="dxa"/>
            <w:noWrap w:val="0"/>
            <w:vAlign w:val="center"/>
          </w:tcPr>
          <w:p w14:paraId="78A3A853">
            <w:pPr>
              <w:jc w:val="center"/>
              <w:textAlignment w:val="baseline"/>
              <w:rPr>
                <w:sz w:val="28"/>
                <w:szCs w:val="28"/>
              </w:rPr>
            </w:pPr>
          </w:p>
        </w:tc>
        <w:tc>
          <w:tcPr>
            <w:tcW w:w="1350" w:type="dxa"/>
            <w:noWrap w:val="0"/>
            <w:vAlign w:val="center"/>
          </w:tcPr>
          <w:p w14:paraId="1E32CF0E">
            <w:pPr>
              <w:jc w:val="center"/>
              <w:textAlignment w:val="baseline"/>
              <w:rPr>
                <w:sz w:val="28"/>
                <w:szCs w:val="28"/>
              </w:rPr>
            </w:pPr>
          </w:p>
        </w:tc>
      </w:tr>
      <w:tr w14:paraId="3B2B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1" w:type="dxa"/>
            <w:noWrap w:val="0"/>
            <w:vAlign w:val="center"/>
          </w:tcPr>
          <w:p w14:paraId="230818C4">
            <w:pPr>
              <w:jc w:val="center"/>
              <w:textAlignment w:val="baseline"/>
              <w:rPr>
                <w:sz w:val="28"/>
                <w:szCs w:val="28"/>
              </w:rPr>
            </w:pPr>
          </w:p>
        </w:tc>
        <w:tc>
          <w:tcPr>
            <w:tcW w:w="1005" w:type="dxa"/>
            <w:noWrap w:val="0"/>
            <w:vAlign w:val="center"/>
          </w:tcPr>
          <w:p w14:paraId="69C84ECA">
            <w:pPr>
              <w:jc w:val="center"/>
              <w:textAlignment w:val="baseline"/>
              <w:rPr>
                <w:sz w:val="28"/>
                <w:szCs w:val="28"/>
              </w:rPr>
            </w:pPr>
          </w:p>
        </w:tc>
        <w:tc>
          <w:tcPr>
            <w:tcW w:w="3022" w:type="dxa"/>
            <w:noWrap w:val="0"/>
            <w:vAlign w:val="center"/>
          </w:tcPr>
          <w:p w14:paraId="25C808EF">
            <w:pPr>
              <w:jc w:val="center"/>
              <w:textAlignment w:val="baseline"/>
              <w:rPr>
                <w:sz w:val="28"/>
                <w:szCs w:val="28"/>
              </w:rPr>
            </w:pPr>
          </w:p>
        </w:tc>
        <w:tc>
          <w:tcPr>
            <w:tcW w:w="1125" w:type="dxa"/>
            <w:noWrap w:val="0"/>
            <w:vAlign w:val="center"/>
          </w:tcPr>
          <w:p w14:paraId="11B953B7">
            <w:pPr>
              <w:jc w:val="center"/>
              <w:textAlignment w:val="baseline"/>
              <w:rPr>
                <w:sz w:val="28"/>
                <w:szCs w:val="28"/>
              </w:rPr>
            </w:pPr>
          </w:p>
        </w:tc>
        <w:tc>
          <w:tcPr>
            <w:tcW w:w="1313" w:type="dxa"/>
            <w:noWrap w:val="0"/>
            <w:vAlign w:val="center"/>
          </w:tcPr>
          <w:p w14:paraId="596C05C2">
            <w:pPr>
              <w:jc w:val="center"/>
              <w:textAlignment w:val="baseline"/>
              <w:rPr>
                <w:sz w:val="28"/>
                <w:szCs w:val="28"/>
              </w:rPr>
            </w:pPr>
          </w:p>
        </w:tc>
        <w:tc>
          <w:tcPr>
            <w:tcW w:w="1350" w:type="dxa"/>
            <w:noWrap w:val="0"/>
            <w:vAlign w:val="center"/>
          </w:tcPr>
          <w:p w14:paraId="404A9075">
            <w:pPr>
              <w:jc w:val="center"/>
              <w:textAlignment w:val="baseline"/>
              <w:rPr>
                <w:sz w:val="28"/>
                <w:szCs w:val="28"/>
              </w:rPr>
            </w:pPr>
          </w:p>
        </w:tc>
        <w:tc>
          <w:tcPr>
            <w:tcW w:w="1350" w:type="dxa"/>
            <w:noWrap w:val="0"/>
            <w:vAlign w:val="center"/>
          </w:tcPr>
          <w:p w14:paraId="73AC8C8D">
            <w:pPr>
              <w:jc w:val="center"/>
              <w:textAlignment w:val="baseline"/>
              <w:rPr>
                <w:sz w:val="28"/>
                <w:szCs w:val="28"/>
              </w:rPr>
            </w:pPr>
          </w:p>
        </w:tc>
      </w:tr>
    </w:tbl>
    <w:p w14:paraId="20DC3543">
      <w:pPr>
        <w:textAlignment w:val="baseline"/>
        <w:rPr>
          <w:sz w:val="20"/>
        </w:rPr>
      </w:pPr>
    </w:p>
    <w:p w14:paraId="67899DA6">
      <w:pPr>
        <w:textAlignment w:val="baseline"/>
        <w:rPr>
          <w:sz w:val="20"/>
        </w:rPr>
      </w:pPr>
    </w:p>
    <w:p w14:paraId="50D38CCD">
      <w:pPr>
        <w:textAlignment w:val="baseline"/>
        <w:rPr>
          <w:rFonts w:hint="eastAsia" w:ascii="仿宋" w:hAnsi="仿宋" w:eastAsia="仿宋" w:cs="仿宋"/>
          <w:sz w:val="32"/>
          <w:szCs w:val="32"/>
        </w:rPr>
      </w:pPr>
      <w:r>
        <w:rPr>
          <w:rFonts w:hint="eastAsia" w:ascii="楷体" w:hAnsi="楷体" w:eastAsia="楷体"/>
          <w:sz w:val="24"/>
        </w:rPr>
        <w:t>注：分支机构拟任主委和副主委填写本表。</w:t>
      </w:r>
    </w:p>
    <w:p w14:paraId="1849A3D4">
      <w:pPr>
        <w:rPr>
          <w:rFonts w:hint="eastAsia" w:ascii="宋体" w:hAnsi="宋体" w:cs="宋体"/>
          <w:sz w:val="32"/>
          <w:szCs w:val="32"/>
        </w:rPr>
      </w:pPr>
    </w:p>
    <w:p w14:paraId="7849080B">
      <w:pPr>
        <w:rPr>
          <w:rFonts w:hint="eastAsia" w:ascii="宋体" w:hAnsi="宋体" w:cs="宋体"/>
          <w:sz w:val="32"/>
          <w:szCs w:val="32"/>
        </w:rPr>
      </w:pPr>
    </w:p>
    <w:p w14:paraId="776F2893">
      <w:pPr>
        <w:rPr>
          <w:rFonts w:hint="eastAsia" w:ascii="黑体" w:hAnsi="黑体" w:eastAsia="黑体" w:cs="黑体"/>
          <w:sz w:val="32"/>
          <w:szCs w:val="32"/>
        </w:rPr>
      </w:pPr>
      <w:r>
        <w:rPr>
          <w:rFonts w:hint="eastAsia" w:ascii="黑体" w:hAnsi="黑体" w:eastAsia="黑体" w:cs="黑体"/>
          <w:sz w:val="32"/>
          <w:szCs w:val="32"/>
        </w:rPr>
        <w:t>附件4：</w:t>
      </w:r>
    </w:p>
    <w:p w14:paraId="05350B1D">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山东省健康促进与教育学会个人会员申请表</w:t>
      </w:r>
    </w:p>
    <w:p w14:paraId="01A93F54">
      <w:pPr>
        <w:jc w:val="center"/>
        <w:rPr>
          <w:rFonts w:hint="eastAsia" w:ascii="仿宋" w:hAnsi="仿宋" w:eastAsia="仿宋" w:cs="仿宋"/>
          <w:sz w:val="24"/>
          <w:szCs w:val="22"/>
        </w:rPr>
      </w:pPr>
      <w:r>
        <w:rPr>
          <w:rFonts w:hint="eastAsia" w:ascii="仿宋" w:hAnsi="仿宋" w:eastAsia="仿宋" w:cs="仿宋"/>
          <w:b/>
          <w:bCs/>
          <w:sz w:val="24"/>
          <w:szCs w:val="22"/>
        </w:rPr>
        <w:t>个人会员证编号：</w:t>
      </w:r>
      <w:r>
        <w:rPr>
          <w:rFonts w:hint="eastAsia" w:ascii="仿宋" w:hAnsi="仿宋" w:eastAsia="仿宋" w:cs="仿宋"/>
          <w:sz w:val="24"/>
          <w:szCs w:val="22"/>
        </w:rPr>
        <w:t xml:space="preserve">                                     </w:t>
      </w:r>
      <w:r>
        <w:rPr>
          <w:rFonts w:hint="eastAsia" w:ascii="仿宋" w:hAnsi="仿宋" w:eastAsia="仿宋" w:cs="仿宋"/>
          <w:b/>
          <w:bCs/>
          <w:sz w:val="24"/>
          <w:szCs w:val="22"/>
        </w:rPr>
        <w:t xml:space="preserve">   填表日期：</w:t>
      </w:r>
    </w:p>
    <w:tbl>
      <w:tblPr>
        <w:tblStyle w:val="6"/>
        <w:tblW w:w="979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427"/>
        <w:gridCol w:w="930"/>
        <w:gridCol w:w="806"/>
        <w:gridCol w:w="407"/>
        <w:gridCol w:w="300"/>
        <w:gridCol w:w="385"/>
        <w:gridCol w:w="79"/>
        <w:gridCol w:w="264"/>
        <w:gridCol w:w="387"/>
        <w:gridCol w:w="685"/>
        <w:gridCol w:w="1007"/>
        <w:gridCol w:w="734"/>
        <w:gridCol w:w="1861"/>
      </w:tblGrid>
      <w:tr w14:paraId="3B64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23" w:type="dxa"/>
            <w:noWrap w:val="0"/>
            <w:vAlign w:val="top"/>
          </w:tcPr>
          <w:p w14:paraId="096D9CF5">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姓 名</w:t>
            </w:r>
          </w:p>
        </w:tc>
        <w:tc>
          <w:tcPr>
            <w:tcW w:w="1357" w:type="dxa"/>
            <w:gridSpan w:val="2"/>
            <w:noWrap w:val="0"/>
            <w:vAlign w:val="top"/>
          </w:tcPr>
          <w:p w14:paraId="2AA6E492">
            <w:pPr>
              <w:jc w:val="center"/>
              <w:rPr>
                <w:rFonts w:hint="eastAsia" w:ascii="宋体" w:hAnsi="宋体" w:eastAsia="宋体" w:cs="宋体"/>
                <w:b w:val="0"/>
                <w:bCs w:val="0"/>
                <w:sz w:val="28"/>
                <w:szCs w:val="28"/>
              </w:rPr>
            </w:pPr>
          </w:p>
        </w:tc>
        <w:tc>
          <w:tcPr>
            <w:tcW w:w="1213" w:type="dxa"/>
            <w:gridSpan w:val="2"/>
            <w:noWrap w:val="0"/>
            <w:vAlign w:val="top"/>
          </w:tcPr>
          <w:p w14:paraId="6CAEED2A">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性 别</w:t>
            </w:r>
          </w:p>
        </w:tc>
        <w:tc>
          <w:tcPr>
            <w:tcW w:w="685" w:type="dxa"/>
            <w:gridSpan w:val="2"/>
            <w:noWrap w:val="0"/>
            <w:vAlign w:val="top"/>
          </w:tcPr>
          <w:p w14:paraId="4325993C">
            <w:pPr>
              <w:jc w:val="center"/>
              <w:rPr>
                <w:rFonts w:hint="eastAsia" w:ascii="宋体" w:hAnsi="宋体" w:eastAsia="宋体" w:cs="宋体"/>
                <w:b w:val="0"/>
                <w:bCs w:val="0"/>
                <w:sz w:val="28"/>
                <w:szCs w:val="28"/>
              </w:rPr>
            </w:pPr>
          </w:p>
        </w:tc>
        <w:tc>
          <w:tcPr>
            <w:tcW w:w="1415" w:type="dxa"/>
            <w:gridSpan w:val="4"/>
            <w:noWrap w:val="0"/>
            <w:vAlign w:val="top"/>
          </w:tcPr>
          <w:p w14:paraId="2484D5BE">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出生年月</w:t>
            </w:r>
          </w:p>
        </w:tc>
        <w:tc>
          <w:tcPr>
            <w:tcW w:w="1741" w:type="dxa"/>
            <w:gridSpan w:val="2"/>
            <w:noWrap w:val="0"/>
            <w:vAlign w:val="top"/>
          </w:tcPr>
          <w:p w14:paraId="2277AEE7">
            <w:pPr>
              <w:jc w:val="center"/>
              <w:rPr>
                <w:rFonts w:hint="eastAsia" w:ascii="宋体" w:hAnsi="宋体" w:eastAsia="宋体" w:cs="宋体"/>
                <w:b w:val="0"/>
                <w:bCs w:val="0"/>
                <w:sz w:val="28"/>
                <w:szCs w:val="28"/>
              </w:rPr>
            </w:pPr>
          </w:p>
        </w:tc>
        <w:tc>
          <w:tcPr>
            <w:tcW w:w="1861" w:type="dxa"/>
            <w:vMerge w:val="restart"/>
            <w:noWrap w:val="0"/>
            <w:vAlign w:val="top"/>
          </w:tcPr>
          <w:p w14:paraId="0C62C96E">
            <w:pPr>
              <w:jc w:val="both"/>
              <w:rPr>
                <w:rFonts w:hint="eastAsia" w:ascii="宋体" w:hAnsi="宋体" w:eastAsia="宋体" w:cs="宋体"/>
                <w:b w:val="0"/>
                <w:bCs w:val="0"/>
                <w:sz w:val="28"/>
                <w:szCs w:val="28"/>
              </w:rPr>
            </w:pPr>
          </w:p>
          <w:p w14:paraId="7D18FE8F">
            <w:pPr>
              <w:ind w:firstLine="280" w:firstLineChars="1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照</w:t>
            </w:r>
          </w:p>
          <w:p w14:paraId="5EBDC344">
            <w:pPr>
              <w:ind w:firstLine="280" w:firstLineChars="100"/>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片</w:t>
            </w:r>
          </w:p>
        </w:tc>
      </w:tr>
      <w:tr w14:paraId="337C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23" w:type="dxa"/>
            <w:noWrap w:val="0"/>
            <w:vAlign w:val="top"/>
          </w:tcPr>
          <w:p w14:paraId="09B0B86C">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工作单位</w:t>
            </w:r>
          </w:p>
        </w:tc>
        <w:tc>
          <w:tcPr>
            <w:tcW w:w="3255" w:type="dxa"/>
            <w:gridSpan w:val="6"/>
            <w:noWrap w:val="0"/>
            <w:vAlign w:val="top"/>
          </w:tcPr>
          <w:p w14:paraId="7C1D7EF4">
            <w:pPr>
              <w:jc w:val="center"/>
              <w:rPr>
                <w:rFonts w:hint="eastAsia" w:ascii="宋体" w:hAnsi="宋体" w:eastAsia="宋体" w:cs="宋体"/>
                <w:b w:val="0"/>
                <w:bCs w:val="0"/>
                <w:sz w:val="28"/>
                <w:szCs w:val="28"/>
              </w:rPr>
            </w:pPr>
          </w:p>
        </w:tc>
        <w:tc>
          <w:tcPr>
            <w:tcW w:w="1415" w:type="dxa"/>
            <w:gridSpan w:val="4"/>
            <w:noWrap w:val="0"/>
            <w:vAlign w:val="top"/>
          </w:tcPr>
          <w:p w14:paraId="71353D62">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职务</w:t>
            </w:r>
          </w:p>
        </w:tc>
        <w:tc>
          <w:tcPr>
            <w:tcW w:w="1741" w:type="dxa"/>
            <w:gridSpan w:val="2"/>
            <w:noWrap w:val="0"/>
            <w:vAlign w:val="top"/>
          </w:tcPr>
          <w:p w14:paraId="5D11D7B0">
            <w:pPr>
              <w:jc w:val="center"/>
              <w:rPr>
                <w:rFonts w:hint="eastAsia" w:ascii="宋体" w:hAnsi="宋体" w:eastAsia="宋体" w:cs="宋体"/>
                <w:b w:val="0"/>
                <w:bCs w:val="0"/>
                <w:sz w:val="28"/>
                <w:szCs w:val="28"/>
              </w:rPr>
            </w:pPr>
          </w:p>
        </w:tc>
        <w:tc>
          <w:tcPr>
            <w:tcW w:w="1861" w:type="dxa"/>
            <w:vMerge w:val="continue"/>
            <w:noWrap w:val="0"/>
            <w:vAlign w:val="top"/>
          </w:tcPr>
          <w:p w14:paraId="6DCFEF28">
            <w:pPr>
              <w:jc w:val="center"/>
              <w:rPr>
                <w:rFonts w:hint="eastAsia" w:ascii="宋体" w:hAnsi="宋体" w:eastAsia="宋体" w:cs="宋体"/>
                <w:b w:val="0"/>
                <w:bCs w:val="0"/>
                <w:sz w:val="28"/>
                <w:szCs w:val="28"/>
              </w:rPr>
            </w:pPr>
          </w:p>
        </w:tc>
      </w:tr>
      <w:tr w14:paraId="43A4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950" w:type="dxa"/>
            <w:gridSpan w:val="2"/>
            <w:noWrap w:val="0"/>
            <w:vAlign w:val="top"/>
          </w:tcPr>
          <w:p w14:paraId="193A2F0F">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现从事专业</w:t>
            </w:r>
          </w:p>
        </w:tc>
        <w:tc>
          <w:tcPr>
            <w:tcW w:w="1736" w:type="dxa"/>
            <w:gridSpan w:val="2"/>
            <w:noWrap w:val="0"/>
            <w:vAlign w:val="top"/>
          </w:tcPr>
          <w:p w14:paraId="3FD1F5CD">
            <w:pPr>
              <w:jc w:val="center"/>
              <w:rPr>
                <w:rFonts w:hint="eastAsia" w:ascii="宋体" w:hAnsi="宋体" w:eastAsia="宋体" w:cs="宋体"/>
                <w:b w:val="0"/>
                <w:bCs w:val="0"/>
                <w:sz w:val="28"/>
                <w:szCs w:val="28"/>
              </w:rPr>
            </w:pPr>
          </w:p>
        </w:tc>
        <w:tc>
          <w:tcPr>
            <w:tcW w:w="1435" w:type="dxa"/>
            <w:gridSpan w:val="5"/>
            <w:noWrap w:val="0"/>
            <w:vAlign w:val="top"/>
          </w:tcPr>
          <w:p w14:paraId="22BE741C">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详细地址</w:t>
            </w:r>
          </w:p>
        </w:tc>
        <w:tc>
          <w:tcPr>
            <w:tcW w:w="2813" w:type="dxa"/>
            <w:gridSpan w:val="4"/>
            <w:noWrap w:val="0"/>
            <w:vAlign w:val="top"/>
          </w:tcPr>
          <w:p w14:paraId="37ECEA75">
            <w:pPr>
              <w:jc w:val="center"/>
              <w:rPr>
                <w:rFonts w:hint="eastAsia" w:ascii="宋体" w:hAnsi="宋体" w:eastAsia="宋体" w:cs="宋体"/>
                <w:b w:val="0"/>
                <w:bCs w:val="0"/>
                <w:sz w:val="28"/>
                <w:szCs w:val="28"/>
              </w:rPr>
            </w:pPr>
          </w:p>
        </w:tc>
        <w:tc>
          <w:tcPr>
            <w:tcW w:w="1861" w:type="dxa"/>
            <w:vMerge w:val="continue"/>
            <w:noWrap w:val="0"/>
            <w:vAlign w:val="top"/>
          </w:tcPr>
          <w:p w14:paraId="73235447">
            <w:pPr>
              <w:jc w:val="center"/>
              <w:rPr>
                <w:rFonts w:hint="eastAsia" w:ascii="宋体" w:hAnsi="宋体" w:eastAsia="宋体" w:cs="宋体"/>
                <w:b w:val="0"/>
                <w:bCs w:val="0"/>
                <w:sz w:val="28"/>
                <w:szCs w:val="28"/>
              </w:rPr>
            </w:pPr>
          </w:p>
        </w:tc>
      </w:tr>
      <w:tr w14:paraId="1112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23" w:type="dxa"/>
            <w:noWrap w:val="0"/>
            <w:vAlign w:val="top"/>
          </w:tcPr>
          <w:p w14:paraId="53ACF48A">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手 机</w:t>
            </w:r>
          </w:p>
        </w:tc>
        <w:tc>
          <w:tcPr>
            <w:tcW w:w="1357" w:type="dxa"/>
            <w:gridSpan w:val="2"/>
            <w:noWrap w:val="0"/>
            <w:vAlign w:val="top"/>
          </w:tcPr>
          <w:p w14:paraId="6E212417">
            <w:pPr>
              <w:jc w:val="center"/>
              <w:rPr>
                <w:rFonts w:hint="eastAsia" w:ascii="宋体" w:hAnsi="宋体" w:eastAsia="宋体" w:cs="宋体"/>
                <w:b w:val="0"/>
                <w:bCs w:val="0"/>
                <w:sz w:val="28"/>
                <w:szCs w:val="28"/>
              </w:rPr>
            </w:pPr>
          </w:p>
        </w:tc>
        <w:tc>
          <w:tcPr>
            <w:tcW w:w="1513" w:type="dxa"/>
            <w:gridSpan w:val="3"/>
            <w:noWrap w:val="0"/>
            <w:vAlign w:val="top"/>
          </w:tcPr>
          <w:p w14:paraId="3C8DBC9F">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电子邮箱</w:t>
            </w:r>
          </w:p>
        </w:tc>
        <w:tc>
          <w:tcPr>
            <w:tcW w:w="1115" w:type="dxa"/>
            <w:gridSpan w:val="4"/>
            <w:noWrap w:val="0"/>
            <w:vAlign w:val="top"/>
          </w:tcPr>
          <w:p w14:paraId="4B69395A">
            <w:pPr>
              <w:jc w:val="center"/>
              <w:rPr>
                <w:rFonts w:hint="eastAsia" w:ascii="宋体" w:hAnsi="宋体" w:eastAsia="宋体" w:cs="宋体"/>
                <w:b w:val="0"/>
                <w:bCs w:val="0"/>
                <w:sz w:val="28"/>
                <w:szCs w:val="28"/>
              </w:rPr>
            </w:pPr>
          </w:p>
        </w:tc>
        <w:tc>
          <w:tcPr>
            <w:tcW w:w="1692" w:type="dxa"/>
            <w:gridSpan w:val="2"/>
            <w:noWrap w:val="0"/>
            <w:vAlign w:val="top"/>
          </w:tcPr>
          <w:p w14:paraId="65781081">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微 信</w:t>
            </w:r>
          </w:p>
        </w:tc>
        <w:tc>
          <w:tcPr>
            <w:tcW w:w="2595" w:type="dxa"/>
            <w:gridSpan w:val="2"/>
            <w:noWrap w:val="0"/>
            <w:vAlign w:val="top"/>
          </w:tcPr>
          <w:p w14:paraId="4130A13B">
            <w:pPr>
              <w:jc w:val="center"/>
              <w:rPr>
                <w:rFonts w:hint="eastAsia" w:ascii="宋体" w:hAnsi="宋体" w:eastAsia="宋体" w:cs="宋体"/>
                <w:b w:val="0"/>
                <w:bCs w:val="0"/>
                <w:sz w:val="28"/>
                <w:szCs w:val="28"/>
              </w:rPr>
            </w:pPr>
          </w:p>
        </w:tc>
      </w:tr>
      <w:tr w14:paraId="2175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523" w:type="dxa"/>
            <w:noWrap w:val="0"/>
            <w:vAlign w:val="top"/>
          </w:tcPr>
          <w:p w14:paraId="608C17B9">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学习经历</w:t>
            </w:r>
          </w:p>
        </w:tc>
        <w:tc>
          <w:tcPr>
            <w:tcW w:w="8272" w:type="dxa"/>
            <w:gridSpan w:val="13"/>
            <w:noWrap w:val="0"/>
            <w:vAlign w:val="top"/>
          </w:tcPr>
          <w:p w14:paraId="59F5ACF2">
            <w:pPr>
              <w:jc w:val="center"/>
              <w:rPr>
                <w:rFonts w:hint="eastAsia" w:ascii="宋体" w:hAnsi="宋体" w:eastAsia="宋体" w:cs="宋体"/>
                <w:b w:val="0"/>
                <w:bCs w:val="0"/>
                <w:sz w:val="28"/>
                <w:szCs w:val="28"/>
              </w:rPr>
            </w:pPr>
          </w:p>
          <w:p w14:paraId="117A8A14">
            <w:pPr>
              <w:jc w:val="center"/>
              <w:rPr>
                <w:rFonts w:hint="eastAsia" w:ascii="宋体" w:hAnsi="宋体" w:eastAsia="宋体" w:cs="宋体"/>
                <w:b w:val="0"/>
                <w:bCs w:val="0"/>
                <w:sz w:val="28"/>
                <w:szCs w:val="28"/>
              </w:rPr>
            </w:pPr>
          </w:p>
        </w:tc>
      </w:tr>
      <w:tr w14:paraId="1D65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523" w:type="dxa"/>
            <w:noWrap w:val="0"/>
            <w:vAlign w:val="top"/>
          </w:tcPr>
          <w:p w14:paraId="48D99BDB">
            <w:pPr>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工作经历</w:t>
            </w:r>
          </w:p>
        </w:tc>
        <w:tc>
          <w:tcPr>
            <w:tcW w:w="8272" w:type="dxa"/>
            <w:gridSpan w:val="13"/>
            <w:noWrap w:val="0"/>
            <w:vAlign w:val="top"/>
          </w:tcPr>
          <w:p w14:paraId="5F11B618">
            <w:pPr>
              <w:jc w:val="center"/>
              <w:rPr>
                <w:rFonts w:hint="eastAsia" w:ascii="宋体" w:hAnsi="宋体" w:eastAsia="宋体" w:cs="宋体"/>
                <w:b w:val="0"/>
                <w:bCs w:val="0"/>
                <w:sz w:val="28"/>
                <w:szCs w:val="28"/>
              </w:rPr>
            </w:pPr>
          </w:p>
          <w:p w14:paraId="264DAA6A">
            <w:pPr>
              <w:jc w:val="center"/>
              <w:rPr>
                <w:rFonts w:hint="eastAsia" w:ascii="宋体" w:hAnsi="宋体" w:eastAsia="宋体" w:cs="宋体"/>
                <w:b w:val="0"/>
                <w:bCs w:val="0"/>
                <w:sz w:val="28"/>
                <w:szCs w:val="28"/>
              </w:rPr>
            </w:pPr>
          </w:p>
          <w:p w14:paraId="6BB3F4AE">
            <w:pPr>
              <w:jc w:val="center"/>
              <w:rPr>
                <w:rFonts w:hint="eastAsia" w:ascii="宋体" w:hAnsi="宋体" w:eastAsia="宋体" w:cs="宋体"/>
                <w:b w:val="0"/>
                <w:bCs w:val="0"/>
                <w:sz w:val="28"/>
                <w:szCs w:val="28"/>
              </w:rPr>
            </w:pPr>
          </w:p>
        </w:tc>
      </w:tr>
      <w:tr w14:paraId="42B4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523" w:type="dxa"/>
            <w:noWrap w:val="0"/>
            <w:vAlign w:val="top"/>
          </w:tcPr>
          <w:p w14:paraId="10C58A7F">
            <w:p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社会兼职</w:t>
            </w:r>
          </w:p>
        </w:tc>
        <w:tc>
          <w:tcPr>
            <w:tcW w:w="8272" w:type="dxa"/>
            <w:gridSpan w:val="13"/>
            <w:noWrap w:val="0"/>
            <w:vAlign w:val="top"/>
          </w:tcPr>
          <w:p w14:paraId="0CD31F36">
            <w:pPr>
              <w:jc w:val="center"/>
              <w:rPr>
                <w:rFonts w:hint="eastAsia" w:ascii="宋体" w:hAnsi="宋体" w:eastAsia="宋体" w:cs="宋体"/>
                <w:b w:val="0"/>
                <w:bCs w:val="0"/>
                <w:sz w:val="28"/>
                <w:szCs w:val="28"/>
              </w:rPr>
            </w:pPr>
          </w:p>
        </w:tc>
      </w:tr>
      <w:tr w14:paraId="7F59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4857" w:type="dxa"/>
            <w:gridSpan w:val="8"/>
            <w:noWrap w:val="0"/>
            <w:vAlign w:val="top"/>
          </w:tcPr>
          <w:p w14:paraId="5A5C6107">
            <w:pPr>
              <w:jc w:val="left"/>
              <w:rPr>
                <w:rFonts w:hint="eastAsia" w:ascii="宋体" w:hAnsi="宋体" w:eastAsia="宋体" w:cs="宋体"/>
                <w:b w:val="0"/>
                <w:bCs w:val="0"/>
                <w:sz w:val="28"/>
                <w:szCs w:val="28"/>
              </w:rPr>
            </w:pPr>
          </w:p>
          <w:p w14:paraId="14D7486C">
            <w:pPr>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单位意见</w:t>
            </w:r>
          </w:p>
          <w:p w14:paraId="2C2FECDA">
            <w:pPr>
              <w:wordWrap w:val="0"/>
              <w:jc w:val="center"/>
              <w:rPr>
                <w:rFonts w:hint="eastAsia" w:ascii="宋体" w:hAnsi="宋体" w:eastAsia="宋体" w:cs="宋体"/>
                <w:b w:val="0"/>
                <w:bCs w:val="0"/>
                <w:sz w:val="28"/>
                <w:szCs w:val="28"/>
              </w:rPr>
            </w:pPr>
          </w:p>
          <w:p w14:paraId="707A0ADC">
            <w:pPr>
              <w:wordWrap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单位签章   </w:t>
            </w:r>
          </w:p>
          <w:p w14:paraId="30098088">
            <w:pPr>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年   月  日</w:t>
            </w:r>
          </w:p>
        </w:tc>
        <w:tc>
          <w:tcPr>
            <w:tcW w:w="4938" w:type="dxa"/>
            <w:gridSpan w:val="6"/>
            <w:noWrap w:val="0"/>
            <w:vAlign w:val="top"/>
          </w:tcPr>
          <w:p w14:paraId="60893E69">
            <w:pPr>
              <w:jc w:val="left"/>
              <w:rPr>
                <w:rFonts w:hint="eastAsia" w:ascii="宋体" w:hAnsi="宋体" w:eastAsia="宋体" w:cs="宋体"/>
                <w:b w:val="0"/>
                <w:bCs w:val="0"/>
                <w:sz w:val="28"/>
                <w:szCs w:val="28"/>
              </w:rPr>
            </w:pPr>
          </w:p>
          <w:p w14:paraId="002ED6B2">
            <w:pPr>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本会审批意见：</w:t>
            </w:r>
          </w:p>
          <w:p w14:paraId="6395EB16">
            <w:pPr>
              <w:jc w:val="both"/>
              <w:rPr>
                <w:rFonts w:hint="eastAsia" w:ascii="宋体" w:hAnsi="宋体" w:eastAsia="宋体" w:cs="宋体"/>
                <w:b w:val="0"/>
                <w:bCs w:val="0"/>
                <w:sz w:val="28"/>
                <w:szCs w:val="28"/>
              </w:rPr>
            </w:pPr>
          </w:p>
          <w:p w14:paraId="2D94C8F0">
            <w:pPr>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（公章）</w:t>
            </w:r>
          </w:p>
          <w:p w14:paraId="38EB1853">
            <w:pPr>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年   月  日</w:t>
            </w:r>
          </w:p>
        </w:tc>
      </w:tr>
    </w:tbl>
    <w:p w14:paraId="6E43BEDA">
      <w:pPr>
        <w:jc w:val="center"/>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山东省健康促进与教育学会单位会员申请表</w:t>
      </w:r>
    </w:p>
    <w:p w14:paraId="17A5EB0D">
      <w:pPr>
        <w:rPr>
          <w:rFonts w:hint="eastAsia" w:ascii="仿宋" w:hAnsi="仿宋" w:eastAsia="仿宋" w:cs="仿宋"/>
          <w:b/>
          <w:bCs/>
        </w:rPr>
      </w:pPr>
      <w:r>
        <w:rPr>
          <w:rFonts w:hint="eastAsia" w:ascii="仿宋" w:hAnsi="仿宋" w:eastAsia="仿宋" w:cs="仿宋"/>
          <w:b/>
          <w:bCs/>
        </w:rPr>
        <w:t>单位会员证编号：                                        填表日期：</w:t>
      </w:r>
    </w:p>
    <w:tbl>
      <w:tblPr>
        <w:tblStyle w:val="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035"/>
        <w:gridCol w:w="960"/>
        <w:gridCol w:w="563"/>
        <w:gridCol w:w="825"/>
        <w:gridCol w:w="517"/>
        <w:gridCol w:w="935"/>
        <w:gridCol w:w="108"/>
        <w:gridCol w:w="972"/>
        <w:gridCol w:w="1188"/>
      </w:tblGrid>
      <w:tr w14:paraId="780D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56" w:type="dxa"/>
            <w:noWrap w:val="0"/>
            <w:vAlign w:val="top"/>
          </w:tcPr>
          <w:p w14:paraId="66B38C6D">
            <w:pPr>
              <w:rPr>
                <w:rFonts w:hint="eastAsia" w:ascii="宋体" w:hAnsi="宋体" w:eastAsia="宋体" w:cs="宋体"/>
                <w:b w:val="0"/>
                <w:bCs w:val="0"/>
                <w:sz w:val="28"/>
                <w:szCs w:val="28"/>
              </w:rPr>
            </w:pPr>
            <w:r>
              <w:rPr>
                <w:rFonts w:hint="eastAsia" w:ascii="宋体" w:hAnsi="宋体" w:eastAsia="宋体" w:cs="宋体"/>
                <w:b w:val="0"/>
                <w:bCs w:val="0"/>
                <w:sz w:val="28"/>
                <w:szCs w:val="28"/>
              </w:rPr>
              <w:t>单 位 名 称</w:t>
            </w:r>
          </w:p>
        </w:tc>
        <w:tc>
          <w:tcPr>
            <w:tcW w:w="7103" w:type="dxa"/>
            <w:gridSpan w:val="9"/>
            <w:noWrap w:val="0"/>
            <w:vAlign w:val="top"/>
          </w:tcPr>
          <w:p w14:paraId="78DD3969">
            <w:pPr>
              <w:rPr>
                <w:rFonts w:hint="eastAsia" w:ascii="宋体" w:hAnsi="宋体" w:eastAsia="宋体" w:cs="宋体"/>
                <w:b w:val="0"/>
                <w:bCs w:val="0"/>
                <w:sz w:val="28"/>
                <w:szCs w:val="28"/>
              </w:rPr>
            </w:pPr>
          </w:p>
        </w:tc>
      </w:tr>
      <w:tr w14:paraId="6FCC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156" w:type="dxa"/>
            <w:noWrap w:val="0"/>
            <w:vAlign w:val="top"/>
          </w:tcPr>
          <w:p w14:paraId="379FB75F">
            <w:pPr>
              <w:rPr>
                <w:rFonts w:hint="eastAsia" w:ascii="宋体" w:hAnsi="宋体" w:eastAsia="宋体" w:cs="宋体"/>
                <w:b w:val="0"/>
                <w:bCs w:val="0"/>
                <w:sz w:val="28"/>
                <w:szCs w:val="28"/>
              </w:rPr>
            </w:pPr>
            <w:r>
              <w:rPr>
                <w:rFonts w:hint="eastAsia" w:ascii="宋体" w:hAnsi="宋体" w:eastAsia="宋体" w:cs="宋体"/>
                <w:b w:val="0"/>
                <w:bCs w:val="0"/>
                <w:sz w:val="28"/>
                <w:szCs w:val="28"/>
              </w:rPr>
              <w:t>通 讯 地 址</w:t>
            </w:r>
          </w:p>
        </w:tc>
        <w:tc>
          <w:tcPr>
            <w:tcW w:w="3900" w:type="dxa"/>
            <w:gridSpan w:val="5"/>
            <w:noWrap w:val="0"/>
            <w:vAlign w:val="top"/>
          </w:tcPr>
          <w:p w14:paraId="64106678">
            <w:pPr>
              <w:rPr>
                <w:rFonts w:hint="eastAsia" w:ascii="宋体" w:hAnsi="宋体" w:eastAsia="宋体" w:cs="宋体"/>
                <w:b w:val="0"/>
                <w:bCs w:val="0"/>
                <w:sz w:val="28"/>
                <w:szCs w:val="28"/>
              </w:rPr>
            </w:pPr>
          </w:p>
        </w:tc>
        <w:tc>
          <w:tcPr>
            <w:tcW w:w="2015" w:type="dxa"/>
            <w:gridSpan w:val="3"/>
            <w:noWrap w:val="0"/>
            <w:vAlign w:val="top"/>
          </w:tcPr>
          <w:p w14:paraId="6B95B6EA">
            <w:pPr>
              <w:rPr>
                <w:rFonts w:hint="eastAsia" w:ascii="宋体" w:hAnsi="宋体" w:eastAsia="宋体" w:cs="宋体"/>
                <w:b w:val="0"/>
                <w:bCs w:val="0"/>
                <w:sz w:val="28"/>
                <w:szCs w:val="28"/>
              </w:rPr>
            </w:pPr>
            <w:r>
              <w:rPr>
                <w:rFonts w:hint="eastAsia" w:ascii="宋体" w:hAnsi="宋体" w:eastAsia="宋体" w:cs="宋体"/>
                <w:b w:val="0"/>
                <w:bCs w:val="0"/>
                <w:sz w:val="28"/>
                <w:szCs w:val="28"/>
              </w:rPr>
              <w:t>邮 编</w:t>
            </w:r>
          </w:p>
        </w:tc>
        <w:tc>
          <w:tcPr>
            <w:tcW w:w="1188" w:type="dxa"/>
            <w:noWrap w:val="0"/>
            <w:vAlign w:val="top"/>
          </w:tcPr>
          <w:p w14:paraId="166A9843">
            <w:pPr>
              <w:rPr>
                <w:rFonts w:hint="eastAsia" w:ascii="宋体" w:hAnsi="宋体" w:eastAsia="宋体" w:cs="宋体"/>
                <w:b w:val="0"/>
                <w:bCs w:val="0"/>
                <w:sz w:val="28"/>
                <w:szCs w:val="28"/>
              </w:rPr>
            </w:pPr>
          </w:p>
        </w:tc>
      </w:tr>
      <w:tr w14:paraId="34B4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56" w:type="dxa"/>
            <w:noWrap w:val="0"/>
            <w:vAlign w:val="top"/>
          </w:tcPr>
          <w:p w14:paraId="06A5758B">
            <w:pPr>
              <w:rPr>
                <w:rFonts w:hint="eastAsia" w:ascii="宋体" w:hAnsi="宋体" w:eastAsia="宋体" w:cs="宋体"/>
                <w:b w:val="0"/>
                <w:bCs w:val="0"/>
                <w:sz w:val="28"/>
                <w:szCs w:val="28"/>
              </w:rPr>
            </w:pPr>
            <w:r>
              <w:rPr>
                <w:rFonts w:hint="eastAsia" w:ascii="宋体" w:hAnsi="宋体" w:eastAsia="宋体" w:cs="宋体"/>
                <w:b w:val="0"/>
                <w:bCs w:val="0"/>
                <w:sz w:val="28"/>
                <w:szCs w:val="28"/>
              </w:rPr>
              <w:t>法 人 代 表</w:t>
            </w:r>
          </w:p>
        </w:tc>
        <w:tc>
          <w:tcPr>
            <w:tcW w:w="1995" w:type="dxa"/>
            <w:gridSpan w:val="2"/>
            <w:noWrap w:val="0"/>
            <w:vAlign w:val="top"/>
          </w:tcPr>
          <w:p w14:paraId="513B64D4">
            <w:pPr>
              <w:rPr>
                <w:rFonts w:hint="eastAsia" w:ascii="宋体" w:hAnsi="宋体" w:eastAsia="宋体" w:cs="宋体"/>
                <w:b w:val="0"/>
                <w:bCs w:val="0"/>
                <w:sz w:val="28"/>
                <w:szCs w:val="28"/>
              </w:rPr>
            </w:pPr>
          </w:p>
        </w:tc>
        <w:tc>
          <w:tcPr>
            <w:tcW w:w="1388" w:type="dxa"/>
            <w:gridSpan w:val="2"/>
            <w:noWrap w:val="0"/>
            <w:vAlign w:val="top"/>
          </w:tcPr>
          <w:p w14:paraId="0BF6CD15">
            <w:pPr>
              <w:rPr>
                <w:rFonts w:hint="eastAsia" w:ascii="宋体" w:hAnsi="宋体" w:eastAsia="宋体" w:cs="宋体"/>
                <w:b w:val="0"/>
                <w:bCs w:val="0"/>
                <w:sz w:val="28"/>
                <w:szCs w:val="28"/>
              </w:rPr>
            </w:pPr>
            <w:r>
              <w:rPr>
                <w:rFonts w:hint="eastAsia" w:ascii="宋体" w:hAnsi="宋体" w:eastAsia="宋体" w:cs="宋体"/>
                <w:b w:val="0"/>
                <w:bCs w:val="0"/>
                <w:sz w:val="28"/>
                <w:szCs w:val="28"/>
              </w:rPr>
              <w:t>电话</w:t>
            </w:r>
          </w:p>
        </w:tc>
        <w:tc>
          <w:tcPr>
            <w:tcW w:w="3720" w:type="dxa"/>
            <w:gridSpan w:val="5"/>
            <w:noWrap w:val="0"/>
            <w:vAlign w:val="top"/>
          </w:tcPr>
          <w:p w14:paraId="05A71135">
            <w:pPr>
              <w:rPr>
                <w:rFonts w:hint="eastAsia" w:ascii="宋体" w:hAnsi="宋体" w:eastAsia="宋体" w:cs="宋体"/>
                <w:b w:val="0"/>
                <w:bCs w:val="0"/>
                <w:sz w:val="28"/>
                <w:szCs w:val="28"/>
              </w:rPr>
            </w:pPr>
          </w:p>
        </w:tc>
      </w:tr>
      <w:tr w14:paraId="00CD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56" w:type="dxa"/>
            <w:noWrap w:val="0"/>
            <w:vAlign w:val="top"/>
          </w:tcPr>
          <w:p w14:paraId="663B84EF">
            <w:pPr>
              <w:jc w:val="distribute"/>
              <w:rPr>
                <w:rFonts w:hint="eastAsia" w:ascii="宋体" w:hAnsi="宋体" w:eastAsia="宋体" w:cs="宋体"/>
                <w:b w:val="0"/>
                <w:bCs w:val="0"/>
                <w:sz w:val="28"/>
                <w:szCs w:val="28"/>
              </w:rPr>
            </w:pPr>
            <w:r>
              <w:rPr>
                <w:rFonts w:hint="eastAsia" w:ascii="宋体" w:hAnsi="宋体" w:eastAsia="宋体" w:cs="宋体"/>
                <w:b w:val="0"/>
                <w:bCs w:val="0"/>
                <w:sz w:val="28"/>
                <w:szCs w:val="28"/>
              </w:rPr>
              <w:t>理 事 代 表</w:t>
            </w:r>
          </w:p>
        </w:tc>
        <w:tc>
          <w:tcPr>
            <w:tcW w:w="1035" w:type="dxa"/>
            <w:noWrap w:val="0"/>
            <w:vAlign w:val="top"/>
          </w:tcPr>
          <w:p w14:paraId="3BF5DFD2">
            <w:pPr>
              <w:rPr>
                <w:rFonts w:hint="eastAsia" w:ascii="宋体" w:hAnsi="宋体" w:eastAsia="宋体" w:cs="宋体"/>
                <w:b w:val="0"/>
                <w:bCs w:val="0"/>
                <w:sz w:val="28"/>
                <w:szCs w:val="28"/>
              </w:rPr>
            </w:pPr>
          </w:p>
        </w:tc>
        <w:tc>
          <w:tcPr>
            <w:tcW w:w="960" w:type="dxa"/>
            <w:noWrap w:val="0"/>
            <w:vAlign w:val="top"/>
          </w:tcPr>
          <w:p w14:paraId="6FD6FEA5">
            <w:pPr>
              <w:rPr>
                <w:rFonts w:hint="eastAsia" w:ascii="宋体" w:hAnsi="宋体" w:eastAsia="宋体" w:cs="宋体"/>
                <w:b w:val="0"/>
                <w:bCs w:val="0"/>
                <w:sz w:val="28"/>
                <w:szCs w:val="28"/>
              </w:rPr>
            </w:pPr>
            <w:r>
              <w:rPr>
                <w:rFonts w:hint="eastAsia" w:ascii="宋体" w:hAnsi="宋体" w:eastAsia="宋体" w:cs="宋体"/>
                <w:b w:val="0"/>
                <w:bCs w:val="0"/>
                <w:sz w:val="28"/>
                <w:szCs w:val="28"/>
              </w:rPr>
              <w:t>性别</w:t>
            </w:r>
          </w:p>
        </w:tc>
        <w:tc>
          <w:tcPr>
            <w:tcW w:w="1388" w:type="dxa"/>
            <w:gridSpan w:val="2"/>
            <w:noWrap w:val="0"/>
            <w:vAlign w:val="top"/>
          </w:tcPr>
          <w:p w14:paraId="587F5C31">
            <w:pPr>
              <w:rPr>
                <w:rFonts w:hint="eastAsia" w:ascii="宋体" w:hAnsi="宋体" w:eastAsia="宋体" w:cs="宋体"/>
                <w:b w:val="0"/>
                <w:bCs w:val="0"/>
                <w:sz w:val="28"/>
                <w:szCs w:val="28"/>
              </w:rPr>
            </w:pPr>
          </w:p>
        </w:tc>
        <w:tc>
          <w:tcPr>
            <w:tcW w:w="1560" w:type="dxa"/>
            <w:gridSpan w:val="3"/>
            <w:noWrap w:val="0"/>
            <w:vAlign w:val="top"/>
          </w:tcPr>
          <w:p w14:paraId="4BC0A839">
            <w:pPr>
              <w:rPr>
                <w:rFonts w:hint="eastAsia" w:ascii="宋体" w:hAnsi="宋体" w:eastAsia="宋体" w:cs="宋体"/>
                <w:b w:val="0"/>
                <w:bCs w:val="0"/>
                <w:sz w:val="28"/>
                <w:szCs w:val="28"/>
              </w:rPr>
            </w:pPr>
            <w:r>
              <w:rPr>
                <w:rFonts w:hint="eastAsia" w:ascii="宋体" w:hAnsi="宋体" w:eastAsia="宋体" w:cs="宋体"/>
                <w:b w:val="0"/>
                <w:bCs w:val="0"/>
                <w:sz w:val="28"/>
                <w:szCs w:val="28"/>
              </w:rPr>
              <w:t>部门/职务</w:t>
            </w:r>
          </w:p>
        </w:tc>
        <w:tc>
          <w:tcPr>
            <w:tcW w:w="2160" w:type="dxa"/>
            <w:gridSpan w:val="2"/>
            <w:noWrap w:val="0"/>
            <w:vAlign w:val="top"/>
          </w:tcPr>
          <w:p w14:paraId="20CCDBE7">
            <w:pPr>
              <w:rPr>
                <w:rFonts w:hint="eastAsia" w:ascii="宋体" w:hAnsi="宋体" w:eastAsia="宋体" w:cs="宋体"/>
                <w:b w:val="0"/>
                <w:bCs w:val="0"/>
                <w:sz w:val="28"/>
                <w:szCs w:val="28"/>
              </w:rPr>
            </w:pPr>
          </w:p>
        </w:tc>
      </w:tr>
      <w:tr w14:paraId="4DD7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156" w:type="dxa"/>
            <w:noWrap w:val="0"/>
            <w:vAlign w:val="top"/>
          </w:tcPr>
          <w:p w14:paraId="634B1B56">
            <w:pPr>
              <w:rPr>
                <w:rFonts w:hint="eastAsia" w:ascii="宋体" w:hAnsi="宋体" w:eastAsia="宋体" w:cs="宋体"/>
                <w:b w:val="0"/>
                <w:bCs w:val="0"/>
                <w:sz w:val="28"/>
                <w:szCs w:val="28"/>
              </w:rPr>
            </w:pPr>
            <w:r>
              <w:rPr>
                <w:rFonts w:hint="eastAsia" w:ascii="宋体" w:hAnsi="宋体" w:eastAsia="宋体" w:cs="宋体"/>
                <w:b w:val="0"/>
                <w:bCs w:val="0"/>
                <w:sz w:val="28"/>
                <w:szCs w:val="28"/>
              </w:rPr>
              <w:t>手  机</w:t>
            </w:r>
          </w:p>
        </w:tc>
        <w:tc>
          <w:tcPr>
            <w:tcW w:w="1035" w:type="dxa"/>
            <w:noWrap w:val="0"/>
            <w:vAlign w:val="top"/>
          </w:tcPr>
          <w:p w14:paraId="3743E28C">
            <w:pPr>
              <w:rPr>
                <w:rFonts w:hint="eastAsia" w:ascii="宋体" w:hAnsi="宋体" w:eastAsia="宋体" w:cs="宋体"/>
                <w:b w:val="0"/>
                <w:bCs w:val="0"/>
                <w:sz w:val="28"/>
                <w:szCs w:val="28"/>
              </w:rPr>
            </w:pPr>
          </w:p>
        </w:tc>
        <w:tc>
          <w:tcPr>
            <w:tcW w:w="960" w:type="dxa"/>
            <w:noWrap w:val="0"/>
            <w:vAlign w:val="top"/>
          </w:tcPr>
          <w:p w14:paraId="0EC7FCC2">
            <w:pPr>
              <w:rPr>
                <w:rFonts w:hint="eastAsia" w:ascii="宋体" w:hAnsi="宋体" w:eastAsia="宋体" w:cs="宋体"/>
                <w:b w:val="0"/>
                <w:bCs w:val="0"/>
                <w:sz w:val="28"/>
                <w:szCs w:val="28"/>
              </w:rPr>
            </w:pPr>
            <w:r>
              <w:rPr>
                <w:rFonts w:hint="eastAsia" w:ascii="宋体" w:hAnsi="宋体" w:eastAsia="宋体" w:cs="宋体"/>
                <w:b w:val="0"/>
                <w:bCs w:val="0"/>
                <w:sz w:val="28"/>
                <w:szCs w:val="28"/>
              </w:rPr>
              <w:t>微信</w:t>
            </w:r>
          </w:p>
        </w:tc>
        <w:tc>
          <w:tcPr>
            <w:tcW w:w="1388" w:type="dxa"/>
            <w:gridSpan w:val="2"/>
            <w:noWrap w:val="0"/>
            <w:vAlign w:val="top"/>
          </w:tcPr>
          <w:p w14:paraId="0913A51C">
            <w:pPr>
              <w:rPr>
                <w:rFonts w:hint="eastAsia" w:ascii="宋体" w:hAnsi="宋体" w:eastAsia="宋体" w:cs="宋体"/>
                <w:b w:val="0"/>
                <w:bCs w:val="0"/>
                <w:sz w:val="28"/>
                <w:szCs w:val="28"/>
              </w:rPr>
            </w:pPr>
          </w:p>
        </w:tc>
        <w:tc>
          <w:tcPr>
            <w:tcW w:w="1452" w:type="dxa"/>
            <w:gridSpan w:val="2"/>
            <w:noWrap w:val="0"/>
            <w:vAlign w:val="top"/>
          </w:tcPr>
          <w:p w14:paraId="16A6809C">
            <w:pPr>
              <w:rPr>
                <w:rFonts w:hint="eastAsia" w:ascii="宋体" w:hAnsi="宋体" w:eastAsia="宋体" w:cs="宋体"/>
                <w:b w:val="0"/>
                <w:bCs w:val="0"/>
                <w:sz w:val="28"/>
                <w:szCs w:val="28"/>
              </w:rPr>
            </w:pPr>
            <w:r>
              <w:rPr>
                <w:rFonts w:hint="eastAsia" w:ascii="宋体" w:hAnsi="宋体" w:eastAsia="宋体" w:cs="宋体"/>
                <w:b w:val="0"/>
                <w:bCs w:val="0"/>
                <w:sz w:val="28"/>
                <w:szCs w:val="28"/>
              </w:rPr>
              <w:t>邮箱</w:t>
            </w:r>
          </w:p>
        </w:tc>
        <w:tc>
          <w:tcPr>
            <w:tcW w:w="2268" w:type="dxa"/>
            <w:gridSpan w:val="3"/>
            <w:noWrap w:val="0"/>
            <w:vAlign w:val="top"/>
          </w:tcPr>
          <w:p w14:paraId="187765B6">
            <w:pPr>
              <w:rPr>
                <w:rFonts w:hint="eastAsia" w:ascii="宋体" w:hAnsi="宋体" w:eastAsia="宋体" w:cs="宋体"/>
                <w:b w:val="0"/>
                <w:bCs w:val="0"/>
                <w:sz w:val="28"/>
                <w:szCs w:val="28"/>
              </w:rPr>
            </w:pPr>
          </w:p>
        </w:tc>
      </w:tr>
      <w:tr w14:paraId="6134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56" w:type="dxa"/>
            <w:noWrap w:val="0"/>
            <w:vAlign w:val="top"/>
          </w:tcPr>
          <w:p w14:paraId="6C1626A7">
            <w:pPr>
              <w:rPr>
                <w:rFonts w:hint="eastAsia" w:ascii="宋体" w:hAnsi="宋体" w:eastAsia="宋体" w:cs="宋体"/>
                <w:b w:val="0"/>
                <w:bCs w:val="0"/>
                <w:sz w:val="28"/>
                <w:szCs w:val="28"/>
              </w:rPr>
            </w:pPr>
            <w:r>
              <w:rPr>
                <w:rFonts w:hint="eastAsia" w:ascii="宋体" w:hAnsi="宋体" w:eastAsia="宋体" w:cs="宋体"/>
                <w:b w:val="0"/>
                <w:bCs w:val="0"/>
                <w:sz w:val="28"/>
                <w:szCs w:val="28"/>
              </w:rPr>
              <w:t>专 业 领 域</w:t>
            </w:r>
          </w:p>
        </w:tc>
        <w:tc>
          <w:tcPr>
            <w:tcW w:w="7103" w:type="dxa"/>
            <w:gridSpan w:val="9"/>
            <w:noWrap w:val="0"/>
            <w:vAlign w:val="top"/>
          </w:tcPr>
          <w:p w14:paraId="2AB2FBA6">
            <w:pPr>
              <w:rPr>
                <w:rFonts w:hint="eastAsia" w:ascii="宋体" w:hAnsi="宋体" w:eastAsia="宋体" w:cs="宋体"/>
                <w:b w:val="0"/>
                <w:bCs w:val="0"/>
                <w:sz w:val="28"/>
                <w:szCs w:val="28"/>
              </w:rPr>
            </w:pPr>
          </w:p>
        </w:tc>
      </w:tr>
      <w:tr w14:paraId="5CEB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9259" w:type="dxa"/>
            <w:gridSpan w:val="10"/>
            <w:noWrap w:val="0"/>
            <w:vAlign w:val="top"/>
          </w:tcPr>
          <w:p w14:paraId="069AEEFF">
            <w:pPr>
              <w:rPr>
                <w:rFonts w:hint="eastAsia" w:ascii="宋体" w:hAnsi="宋体" w:eastAsia="宋体" w:cs="宋体"/>
                <w:b w:val="0"/>
                <w:bCs w:val="0"/>
                <w:sz w:val="28"/>
                <w:szCs w:val="28"/>
              </w:rPr>
            </w:pPr>
            <w:r>
              <w:rPr>
                <w:rFonts w:hint="eastAsia" w:ascii="宋体" w:hAnsi="宋体" w:eastAsia="宋体" w:cs="宋体"/>
                <w:b w:val="0"/>
                <w:bCs w:val="0"/>
                <w:sz w:val="28"/>
                <w:szCs w:val="28"/>
              </w:rPr>
              <w:t>单位简介（可加附页）</w:t>
            </w:r>
          </w:p>
          <w:p w14:paraId="6801BE9F">
            <w:pPr>
              <w:rPr>
                <w:rFonts w:hint="eastAsia" w:ascii="宋体" w:hAnsi="宋体" w:eastAsia="宋体" w:cs="宋体"/>
                <w:b w:val="0"/>
                <w:bCs w:val="0"/>
                <w:sz w:val="28"/>
                <w:szCs w:val="28"/>
              </w:rPr>
            </w:pPr>
          </w:p>
        </w:tc>
      </w:tr>
      <w:tr w14:paraId="76E3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4714" w:type="dxa"/>
            <w:gridSpan w:val="4"/>
            <w:noWrap w:val="0"/>
            <w:vAlign w:val="top"/>
          </w:tcPr>
          <w:p w14:paraId="45C50ACC">
            <w:pPr>
              <w:rPr>
                <w:rFonts w:hint="eastAsia" w:ascii="宋体" w:hAnsi="宋体" w:eastAsia="宋体" w:cs="宋体"/>
                <w:b w:val="0"/>
                <w:bCs w:val="0"/>
                <w:sz w:val="28"/>
                <w:szCs w:val="28"/>
              </w:rPr>
            </w:pPr>
            <w:r>
              <w:rPr>
                <w:rFonts w:hint="eastAsia" w:ascii="宋体" w:hAnsi="宋体" w:eastAsia="宋体" w:cs="宋体"/>
                <w:b w:val="0"/>
                <w:bCs w:val="0"/>
                <w:sz w:val="28"/>
                <w:szCs w:val="28"/>
              </w:rPr>
              <w:t>单位意见</w:t>
            </w:r>
          </w:p>
          <w:p w14:paraId="6AA146A5">
            <w:pPr>
              <w:jc w:val="both"/>
              <w:rPr>
                <w:rFonts w:hint="eastAsia" w:ascii="宋体" w:hAnsi="宋体" w:eastAsia="宋体" w:cs="宋体"/>
                <w:b w:val="0"/>
                <w:bCs w:val="0"/>
                <w:sz w:val="28"/>
                <w:szCs w:val="28"/>
              </w:rPr>
            </w:pPr>
          </w:p>
          <w:p w14:paraId="78214EF7">
            <w:pPr>
              <w:wordWrap w:val="0"/>
              <w:jc w:val="right"/>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单位签章   </w:t>
            </w:r>
          </w:p>
          <w:p w14:paraId="4ADAC5C5">
            <w:pPr>
              <w:wordWrap w:val="0"/>
              <w:jc w:val="right"/>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年   月  日  </w:t>
            </w:r>
          </w:p>
        </w:tc>
        <w:tc>
          <w:tcPr>
            <w:tcW w:w="4545" w:type="dxa"/>
            <w:gridSpan w:val="6"/>
            <w:noWrap w:val="0"/>
            <w:vAlign w:val="top"/>
          </w:tcPr>
          <w:p w14:paraId="3EB4A9BF">
            <w:pPr>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本会审批意见：</w:t>
            </w:r>
          </w:p>
          <w:p w14:paraId="364279A1">
            <w:pPr>
              <w:rPr>
                <w:rFonts w:hint="eastAsia" w:ascii="宋体" w:hAnsi="宋体" w:eastAsia="宋体" w:cs="宋体"/>
                <w:b w:val="0"/>
                <w:bCs w:val="0"/>
                <w:sz w:val="28"/>
                <w:szCs w:val="28"/>
              </w:rPr>
            </w:pPr>
          </w:p>
          <w:p w14:paraId="5D723C1B">
            <w:pPr>
              <w:wordWrap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（公章）   </w:t>
            </w:r>
          </w:p>
          <w:p w14:paraId="7CD15A62">
            <w:pPr>
              <w:wordWrap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年   月   日 </w:t>
            </w:r>
          </w:p>
        </w:tc>
      </w:tr>
    </w:tbl>
    <w:p w14:paraId="0E0CA78B">
      <w:pPr>
        <w:pStyle w:val="4"/>
        <w:keepNext w:val="0"/>
        <w:keepLines w:val="0"/>
        <w:widowControl/>
        <w:suppressLineNumbers w:val="0"/>
        <w:shd w:val="clear" w:color="auto" w:fill="FFFFFF"/>
        <w:snapToGrid/>
        <w:spacing w:before="0" w:beforeAutospacing="0" w:after="60" w:afterAutospacing="0" w:line="240" w:lineRule="auto"/>
        <w:ind w:left="0" w:leftChars="0" w:right="0" w:rightChars="0" w:firstLine="0" w:firstLineChars="0"/>
        <w:jc w:val="both"/>
        <w:rPr>
          <w:rStyle w:val="8"/>
          <w:rFonts w:hint="eastAsia" w:ascii="微软雅黑" w:hAnsi="微软雅黑" w:eastAsia="微软雅黑" w:cs="微软雅黑"/>
          <w:b w:val="0"/>
          <w:bCs/>
          <w:i w:val="0"/>
          <w:iCs w:val="0"/>
          <w:caps w:val="0"/>
          <w:color w:val="auto"/>
          <w:spacing w:val="0"/>
          <w:sz w:val="24"/>
          <w:szCs w:val="24"/>
          <w:shd w:val="clear" w:color="auto" w:fill="FFFFFF"/>
          <w:lang w:eastAsia="zh-CN"/>
        </w:rPr>
      </w:pPr>
    </w:p>
    <w:p w14:paraId="47BC6C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B9938F2-CEE7-41D9-9315-D6F622A369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498865-CF1F-40EF-A668-29B8813A474E}"/>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7F05F152-B7C0-48C2-A022-8640935331CC}"/>
  </w:font>
  <w:font w:name="微软雅黑">
    <w:panose1 w:val="020B0503020204020204"/>
    <w:charset w:val="86"/>
    <w:family w:val="swiss"/>
    <w:pitch w:val="default"/>
    <w:sig w:usb0="80000287" w:usb1="2ACF3C50" w:usb2="00000016" w:usb3="00000000" w:csb0="0004001F" w:csb1="00000000"/>
    <w:embedRegular r:id="rId4" w:fontKey="{657A908D-B65D-4375-AEE9-C316EB0471E6}"/>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5" w:fontKey="{C8B31DD1-96A5-4F95-82E1-ADF643B63C4D}"/>
  </w:font>
  <w:font w:name="楷体">
    <w:panose1 w:val="02010609060101010101"/>
    <w:charset w:val="86"/>
    <w:family w:val="auto"/>
    <w:pitch w:val="default"/>
    <w:sig w:usb0="800002BF" w:usb1="38CF7CFA" w:usb2="00000016" w:usb3="00000000" w:csb0="00040001" w:csb1="00000000"/>
    <w:embedRegular r:id="rId6" w:fontKey="{C2671237-2427-4581-867A-9200D81595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8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color w:val="000000"/>
      <w:kern w:val="2"/>
      <w:sz w:val="28"/>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link w:val="9"/>
    <w:semiHidden/>
    <w:qFormat/>
    <w:uiPriority w:val="0"/>
    <w:pPr>
      <w:spacing w:before="199"/>
      <w:ind w:right="45" w:firstLine="620" w:firstLineChars="200"/>
    </w:pPr>
    <w:rPr>
      <w:rFonts w:ascii="仿宋" w:hAnsi="仿宋" w:eastAsia="仿宋" w:cs="仿宋"/>
      <w:sz w:val="31"/>
      <w:szCs w:val="31"/>
    </w:rPr>
  </w:style>
  <w:style w:type="paragraph" w:styleId="3">
    <w:name w:val="Body Text Indent 2"/>
    <w:basedOn w:val="1"/>
    <w:qFormat/>
    <w:uiPriority w:val="0"/>
    <w:pPr>
      <w:ind w:firstLine="720" w:firstLineChars="225"/>
    </w:pPr>
    <w:rPr>
      <w:rFonts w:ascii="仿宋_GB2312" w:eastAsia="仿宋_GB2312"/>
      <w:sz w:val="32"/>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正文文本 字符"/>
    <w:link w:val="2"/>
    <w:semiHidden/>
    <w:qFormat/>
    <w:uiPriority w:val="0"/>
    <w:rPr>
      <w:rFonts w:ascii="仿宋" w:hAnsi="仿宋" w:eastAsia="仿宋" w:cs="仿宋"/>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2025-08-28T02:19:16Z</dcterms:created>
  <dc:creator>11</dc:creator>
  <cp:lastModifiedBy>叽哩咕噜</cp:lastModifiedBy>
  <dcterms:modified xsi:type="dcterms:W3CDTF">2025-08-28T02:23:30Z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eyJoZGlkIjoiYjE0MDE1NzI5YWNjYzc2MmM0MzJjNDgzMjE4OTI1NzciLCJ1c2VySWQiOiI0ODQ1ODQzNzcifQ==</vt:lpwstr>
  </property>
  <property fmtid="{D5CDD505-2E9C-101B-9397-08002B2CF9AE}" pid="4" name="ICV">
    <vt:lpwstr>A021D67F6C3D4091B7A5F6EB869C6C02_12</vt:lpwstr>
  </property>
</Properties>
</file>